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C2565" w14:textId="6AA8E25C" w:rsidR="001C4A85" w:rsidRPr="00086B2F" w:rsidRDefault="002C72E9" w:rsidP="00C76EE5">
      <w:pPr>
        <w:jc w:val="center"/>
        <w:rPr>
          <w:rFonts w:asciiTheme="majorHAnsi" w:hAnsiTheme="majorHAnsi" w:cstheme="majorBidi"/>
          <w:b/>
          <w:color w:val="000000"/>
          <w:sz w:val="22"/>
          <w:szCs w:val="22"/>
          <w:u w:val="single"/>
          <w:lang w:val="uk-UA"/>
        </w:rPr>
      </w:pPr>
      <w:r w:rsidRPr="70A03E04">
        <w:rPr>
          <w:rFonts w:asciiTheme="majorHAnsi" w:hAnsiTheme="majorHAnsi" w:cstheme="majorBidi"/>
          <w:b/>
          <w:color w:val="000000" w:themeColor="text1"/>
          <w:sz w:val="22"/>
          <w:szCs w:val="22"/>
          <w:u w:val="single"/>
          <w:lang w:val="uk-UA"/>
        </w:rPr>
        <w:t>З</w:t>
      </w:r>
      <w:r w:rsidR="00B07AAC" w:rsidRPr="70A03E04">
        <w:rPr>
          <w:rFonts w:asciiTheme="majorHAnsi" w:hAnsiTheme="majorHAnsi" w:cstheme="majorBidi"/>
          <w:b/>
          <w:color w:val="000000" w:themeColor="text1"/>
          <w:sz w:val="22"/>
          <w:szCs w:val="22"/>
          <w:u w:val="single"/>
          <w:lang w:val="uk-UA"/>
        </w:rPr>
        <w:t>апит</w:t>
      </w:r>
      <w:r w:rsidRPr="70A03E04">
        <w:rPr>
          <w:rFonts w:asciiTheme="majorHAnsi" w:hAnsiTheme="majorHAnsi" w:cstheme="majorBidi"/>
          <w:b/>
          <w:color w:val="000000" w:themeColor="text1"/>
          <w:sz w:val="22"/>
          <w:szCs w:val="22"/>
          <w:u w:val="single"/>
          <w:lang w:val="uk-UA"/>
        </w:rPr>
        <w:t xml:space="preserve"> на</w:t>
      </w:r>
      <w:r w:rsidR="00B07AAC" w:rsidRPr="70A03E04">
        <w:rPr>
          <w:rFonts w:asciiTheme="majorHAnsi" w:hAnsiTheme="majorHAnsi" w:cstheme="majorBidi"/>
          <w:b/>
          <w:color w:val="000000" w:themeColor="text1"/>
          <w:sz w:val="22"/>
          <w:szCs w:val="22"/>
          <w:u w:val="single"/>
          <w:lang w:val="uk-UA"/>
        </w:rPr>
        <w:t xml:space="preserve"> </w:t>
      </w:r>
      <w:r w:rsidR="00A87CB6" w:rsidRPr="70A03E04">
        <w:rPr>
          <w:rFonts w:asciiTheme="majorHAnsi" w:hAnsiTheme="majorHAnsi" w:cstheme="majorBidi"/>
          <w:b/>
          <w:color w:val="000000" w:themeColor="text1"/>
          <w:sz w:val="22"/>
          <w:szCs w:val="22"/>
          <w:u w:val="single"/>
          <w:lang w:val="uk-UA"/>
        </w:rPr>
        <w:t>подання Пропозицій</w:t>
      </w:r>
      <w:r w:rsidRPr="70A03E04">
        <w:rPr>
          <w:rFonts w:asciiTheme="majorHAnsi" w:hAnsiTheme="majorHAnsi" w:cstheme="majorBidi"/>
          <w:b/>
          <w:color w:val="000000" w:themeColor="text1"/>
          <w:sz w:val="22"/>
          <w:szCs w:val="22"/>
          <w:u w:val="single"/>
          <w:lang w:val="uk-UA"/>
        </w:rPr>
        <w:t xml:space="preserve"> (З</w:t>
      </w:r>
      <w:r w:rsidR="00B07AAC" w:rsidRPr="70A03E04">
        <w:rPr>
          <w:rFonts w:asciiTheme="majorHAnsi" w:hAnsiTheme="majorHAnsi" w:cstheme="majorBidi"/>
          <w:b/>
          <w:color w:val="000000" w:themeColor="text1"/>
          <w:sz w:val="22"/>
          <w:szCs w:val="22"/>
          <w:u w:val="single"/>
          <w:lang w:val="uk-UA"/>
        </w:rPr>
        <w:t>Н</w:t>
      </w:r>
      <w:r w:rsidRPr="70A03E04">
        <w:rPr>
          <w:rFonts w:asciiTheme="majorHAnsi" w:hAnsiTheme="majorHAnsi" w:cstheme="majorBidi"/>
          <w:b/>
          <w:color w:val="000000" w:themeColor="text1"/>
          <w:sz w:val="22"/>
          <w:szCs w:val="22"/>
          <w:u w:val="single"/>
          <w:lang w:val="uk-UA"/>
        </w:rPr>
        <w:t>П)</w:t>
      </w:r>
    </w:p>
    <w:p w14:paraId="4582DC1C" w14:textId="1FC29F7C" w:rsidR="4A2409D6" w:rsidRDefault="4A2409D6" w:rsidP="4A2409D6">
      <w:pPr>
        <w:jc w:val="center"/>
        <w:rPr>
          <w:rFonts w:asciiTheme="majorHAnsi" w:hAnsiTheme="majorHAnsi" w:cstheme="majorBidi"/>
          <w:b/>
          <w:bCs/>
          <w:color w:val="000000" w:themeColor="text1"/>
          <w:sz w:val="22"/>
          <w:szCs w:val="22"/>
          <w:u w:val="single"/>
          <w:lang w:val="uk-UA"/>
        </w:rPr>
      </w:pPr>
    </w:p>
    <w:p w14:paraId="5235C4F2" w14:textId="0B8529D9" w:rsidR="4A2409D6" w:rsidRDefault="4A2409D6" w:rsidP="4A2409D6">
      <w:pPr>
        <w:jc w:val="center"/>
        <w:rPr>
          <w:rFonts w:asciiTheme="majorHAnsi" w:hAnsiTheme="majorHAnsi" w:cstheme="majorBidi"/>
          <w:b/>
          <w:bCs/>
          <w:color w:val="000000" w:themeColor="text1"/>
          <w:sz w:val="22"/>
          <w:szCs w:val="22"/>
          <w:u w:val="single"/>
          <w:lang w:val="uk-UA"/>
        </w:rPr>
      </w:pPr>
    </w:p>
    <w:p w14:paraId="2140EF6D" w14:textId="0F38FD2B" w:rsidR="00B07AAC" w:rsidRDefault="00B07AAC" w:rsidP="4A2409D6">
      <w:pPr>
        <w:jc w:val="center"/>
        <w:rPr>
          <w:rFonts w:asciiTheme="majorHAnsi" w:hAnsiTheme="majorHAnsi" w:cstheme="majorBidi"/>
          <w:b/>
          <w:color w:val="000000" w:themeColor="text1"/>
          <w:sz w:val="22"/>
          <w:szCs w:val="22"/>
          <w:u w:val="single"/>
          <w:lang w:val="uk-UA"/>
        </w:rPr>
      </w:pPr>
    </w:p>
    <w:tbl>
      <w:tblPr>
        <w:tblW w:w="936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960"/>
      </w:tblGrid>
      <w:tr w:rsidR="001C4A85" w:rsidRPr="00086B2F" w14:paraId="57063DEA" w14:textId="77777777" w:rsidTr="79EDE62D">
        <w:tc>
          <w:tcPr>
            <w:tcW w:w="5400" w:type="dxa"/>
            <w:vMerge w:val="restart"/>
          </w:tcPr>
          <w:p w14:paraId="56E3667C" w14:textId="77777777" w:rsidR="001C4A85" w:rsidRPr="00086B2F" w:rsidRDefault="001C4A85" w:rsidP="00C76EE5">
            <w:pPr>
              <w:ind w:firstLine="284"/>
              <w:jc w:val="both"/>
              <w:rPr>
                <w:rFonts w:asciiTheme="majorHAnsi" w:hAnsiTheme="majorHAnsi" w:cstheme="majorBidi"/>
                <w:color w:val="000000"/>
                <w:sz w:val="22"/>
                <w:szCs w:val="22"/>
                <w:lang w:val="uk-UA"/>
              </w:rPr>
            </w:pPr>
          </w:p>
          <w:p w14:paraId="6CDF983B" w14:textId="64B632BF" w:rsidR="001C4A85" w:rsidRPr="00086B2F" w:rsidRDefault="003E4A55" w:rsidP="00C76EE5">
            <w:pPr>
              <w:ind w:firstLine="284"/>
              <w:jc w:val="both"/>
              <w:rPr>
                <w:rFonts w:asciiTheme="majorHAnsi" w:hAnsiTheme="majorHAnsi" w:cstheme="majorBidi"/>
                <w:b/>
                <w:color w:val="000000"/>
                <w:sz w:val="22"/>
                <w:szCs w:val="22"/>
                <w:lang w:val="uk-UA"/>
              </w:rPr>
            </w:pPr>
            <w:r w:rsidRPr="70A03E04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  <w:lang w:val="uk-UA"/>
              </w:rPr>
              <w:t>До уваги всіх бажаючих</w:t>
            </w:r>
            <w:r w:rsidRPr="70A03E04">
              <w:rPr>
                <w:rFonts w:asciiTheme="majorHAnsi" w:hAnsiTheme="majorHAnsi" w:cstheme="majorBidi"/>
                <w:sz w:val="22"/>
                <w:szCs w:val="22"/>
                <w:lang w:val="uk-UA"/>
              </w:rPr>
              <w:t xml:space="preserve"> </w:t>
            </w:r>
          </w:p>
          <w:p w14:paraId="58E012EE" w14:textId="77777777" w:rsidR="001C4A85" w:rsidRPr="00086B2F" w:rsidRDefault="001C4A85" w:rsidP="00C76EE5">
            <w:pPr>
              <w:ind w:firstLine="284"/>
              <w:jc w:val="both"/>
              <w:rPr>
                <w:rFonts w:asciiTheme="majorHAnsi" w:hAnsiTheme="majorHAnsi" w:cstheme="majorBid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960" w:type="dxa"/>
          </w:tcPr>
          <w:p w14:paraId="27432C46" w14:textId="41D624A5" w:rsidR="001C4A85" w:rsidRPr="00BE0F3D" w:rsidRDefault="4F8C50F4" w:rsidP="79EDE62D">
            <w:pPr>
              <w:tabs>
                <w:tab w:val="left" w:pos="3170"/>
                <w:tab w:val="right" w:pos="3744"/>
              </w:tabs>
              <w:jc w:val="both"/>
              <w:rPr>
                <w:rFonts w:asciiTheme="majorHAnsi" w:hAnsiTheme="majorHAnsi" w:cstheme="majorBidi"/>
                <w:b/>
                <w:bCs/>
                <w:sz w:val="22"/>
                <w:szCs w:val="22"/>
                <w:lang w:val="uk-UA"/>
              </w:rPr>
            </w:pPr>
            <w:r w:rsidRPr="00BE0F3D">
              <w:rPr>
                <w:rFonts w:asciiTheme="majorHAnsi" w:hAnsiTheme="majorHAnsi" w:cstheme="majorBidi"/>
                <w:b/>
                <w:bCs/>
                <w:sz w:val="22"/>
                <w:szCs w:val="22"/>
                <w:lang w:val="uk-UA"/>
              </w:rPr>
              <w:t>ДАТА</w:t>
            </w:r>
            <w:r w:rsidR="4865C8AD" w:rsidRPr="00BE0F3D">
              <w:rPr>
                <w:rFonts w:asciiTheme="majorHAnsi" w:hAnsiTheme="majorHAnsi" w:cstheme="majorBidi"/>
                <w:b/>
                <w:bCs/>
                <w:sz w:val="22"/>
                <w:szCs w:val="22"/>
                <w:lang w:val="uk-UA"/>
              </w:rPr>
              <w:t xml:space="preserve">:  </w:t>
            </w:r>
            <w:r w:rsidR="00BE0F3D" w:rsidRPr="00BE0F3D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27 </w:t>
            </w:r>
            <w:r w:rsidR="00BE0F3D" w:rsidRPr="00BE0F3D">
              <w:rPr>
                <w:rFonts w:asciiTheme="majorHAnsi" w:hAnsiTheme="majorHAnsi" w:cstheme="majorBidi"/>
                <w:b/>
                <w:bCs/>
                <w:sz w:val="22"/>
                <w:szCs w:val="22"/>
                <w:lang w:val="uk-UA"/>
              </w:rPr>
              <w:t xml:space="preserve">лютого </w:t>
            </w:r>
            <w:r w:rsidR="2940C6D6" w:rsidRPr="00BE0F3D">
              <w:rPr>
                <w:rFonts w:asciiTheme="majorHAnsi" w:hAnsiTheme="majorHAnsi" w:cstheme="majorBidi"/>
                <w:b/>
                <w:bCs/>
                <w:sz w:val="22"/>
                <w:szCs w:val="22"/>
                <w:lang w:val="uk-UA"/>
              </w:rPr>
              <w:t>202</w:t>
            </w:r>
            <w:r w:rsidR="009B755A" w:rsidRPr="00BE0F3D">
              <w:rPr>
                <w:rFonts w:asciiTheme="majorHAnsi" w:hAnsiTheme="majorHAnsi" w:cstheme="majorBidi"/>
                <w:b/>
                <w:bCs/>
                <w:sz w:val="22"/>
                <w:szCs w:val="22"/>
                <w:lang w:val="uk-UA"/>
              </w:rPr>
              <w:t>4</w:t>
            </w:r>
            <w:r w:rsidR="2940C6D6" w:rsidRPr="00BE0F3D">
              <w:rPr>
                <w:rFonts w:asciiTheme="majorHAnsi" w:hAnsiTheme="majorHAnsi" w:cstheme="majorBidi"/>
                <w:b/>
                <w:bCs/>
                <w:sz w:val="22"/>
                <w:szCs w:val="22"/>
                <w:lang w:val="uk-UA"/>
              </w:rPr>
              <w:t>р.</w:t>
            </w:r>
          </w:p>
        </w:tc>
      </w:tr>
      <w:tr w:rsidR="001C4A85" w:rsidRPr="00086B2F" w14:paraId="2C447A29" w14:textId="77777777" w:rsidTr="79EDE62D">
        <w:trPr>
          <w:trHeight w:val="450"/>
        </w:trPr>
        <w:tc>
          <w:tcPr>
            <w:tcW w:w="5400" w:type="dxa"/>
            <w:vMerge/>
          </w:tcPr>
          <w:p w14:paraId="25821499" w14:textId="77777777" w:rsidR="001C4A85" w:rsidRPr="00086B2F" w:rsidRDefault="001C4A85" w:rsidP="00C7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960" w:type="dxa"/>
          </w:tcPr>
          <w:p w14:paraId="29F03378" w14:textId="77777777" w:rsidR="00AF5EDE" w:rsidRPr="00BE0F3D" w:rsidRDefault="00703962" w:rsidP="00C76EE5">
            <w:pPr>
              <w:jc w:val="both"/>
              <w:rPr>
                <w:rFonts w:asciiTheme="majorHAnsi" w:hAnsiTheme="majorHAnsi" w:cstheme="majorBidi"/>
                <w:b/>
                <w:sz w:val="22"/>
                <w:szCs w:val="22"/>
                <w:lang w:val="uk-UA"/>
              </w:rPr>
            </w:pPr>
            <w:r w:rsidRPr="00BE0F3D">
              <w:rPr>
                <w:rFonts w:asciiTheme="majorHAnsi" w:hAnsiTheme="majorHAnsi" w:cstheme="majorBidi"/>
                <w:b/>
                <w:sz w:val="22"/>
                <w:szCs w:val="22"/>
                <w:lang w:val="uk-UA"/>
              </w:rPr>
              <w:t>ПОСИЛАННЯ</w:t>
            </w:r>
            <w:r w:rsidR="001C4A85" w:rsidRPr="00BE0F3D">
              <w:rPr>
                <w:rFonts w:asciiTheme="majorHAnsi" w:hAnsiTheme="majorHAnsi" w:cstheme="majorBidi"/>
                <w:b/>
                <w:sz w:val="22"/>
                <w:szCs w:val="22"/>
                <w:lang w:val="uk-UA"/>
              </w:rPr>
              <w:t>:</w:t>
            </w:r>
            <w:r w:rsidR="00AF5EDE" w:rsidRPr="00BE0F3D">
              <w:rPr>
                <w:rFonts w:asciiTheme="majorHAnsi" w:hAnsiTheme="majorHAnsi" w:cstheme="majorBidi"/>
                <w:b/>
                <w:sz w:val="22"/>
                <w:szCs w:val="22"/>
                <w:lang w:val="uk-UA"/>
              </w:rPr>
              <w:t xml:space="preserve"> </w:t>
            </w:r>
          </w:p>
          <w:p w14:paraId="0A5CFC37" w14:textId="64969795" w:rsidR="001C4A85" w:rsidRPr="00BE0F3D" w:rsidRDefault="001C4A85" w:rsidP="00C76EE5">
            <w:pPr>
              <w:jc w:val="both"/>
              <w:rPr>
                <w:rFonts w:asciiTheme="majorHAnsi" w:hAnsiTheme="majorHAnsi" w:cstheme="majorBidi"/>
                <w:sz w:val="22"/>
                <w:szCs w:val="22"/>
                <w:lang w:val="uk-UA"/>
              </w:rPr>
            </w:pPr>
            <w:r w:rsidRPr="00BE0F3D">
              <w:rPr>
                <w:rFonts w:asciiTheme="majorHAnsi" w:hAnsiTheme="majorHAnsi" w:cstheme="majorBidi"/>
                <w:b/>
                <w:sz w:val="22"/>
                <w:szCs w:val="22"/>
                <w:shd w:val="clear" w:color="auto" w:fill="FFFF00"/>
                <w:lang w:val="uk-UA"/>
              </w:rPr>
              <w:t>RFP #FY2</w:t>
            </w:r>
            <w:r w:rsidR="00AF5EDE" w:rsidRPr="00BE0F3D">
              <w:rPr>
                <w:rFonts w:asciiTheme="majorHAnsi" w:hAnsiTheme="majorHAnsi" w:cstheme="majorBidi"/>
                <w:b/>
                <w:sz w:val="22"/>
                <w:szCs w:val="22"/>
                <w:shd w:val="clear" w:color="auto" w:fill="FFFF00"/>
                <w:lang w:val="uk-UA"/>
              </w:rPr>
              <w:t>4</w:t>
            </w:r>
            <w:r w:rsidRPr="00BE0F3D">
              <w:rPr>
                <w:rFonts w:asciiTheme="majorHAnsi" w:hAnsiTheme="majorHAnsi" w:cstheme="majorBidi"/>
                <w:b/>
                <w:sz w:val="22"/>
                <w:szCs w:val="22"/>
                <w:shd w:val="clear" w:color="auto" w:fill="FFFF00"/>
                <w:lang w:val="uk-UA"/>
              </w:rPr>
              <w:t>-</w:t>
            </w:r>
            <w:r w:rsidR="00BE0F3D" w:rsidRPr="00BE0F3D">
              <w:rPr>
                <w:rFonts w:asciiTheme="majorHAnsi" w:hAnsiTheme="majorHAnsi" w:cstheme="majorBidi"/>
                <w:b/>
                <w:sz w:val="22"/>
                <w:szCs w:val="22"/>
                <w:shd w:val="clear" w:color="auto" w:fill="FFFF00"/>
                <w:lang w:val="uk-UA"/>
              </w:rPr>
              <w:t>02</w:t>
            </w:r>
            <w:r w:rsidRPr="00BE0F3D">
              <w:rPr>
                <w:rFonts w:asciiTheme="majorHAnsi" w:hAnsiTheme="majorHAnsi" w:cstheme="majorBidi"/>
                <w:b/>
                <w:sz w:val="22"/>
                <w:szCs w:val="22"/>
                <w:shd w:val="clear" w:color="auto" w:fill="FFFF00"/>
                <w:lang w:val="uk-UA"/>
              </w:rPr>
              <w:t>-</w:t>
            </w:r>
            <w:r w:rsidR="00AF5EDE" w:rsidRPr="00BE0F3D">
              <w:rPr>
                <w:rFonts w:asciiTheme="majorHAnsi" w:hAnsiTheme="majorHAnsi" w:cstheme="majorBidi"/>
                <w:b/>
                <w:sz w:val="22"/>
                <w:szCs w:val="22"/>
                <w:shd w:val="clear" w:color="auto" w:fill="FFFF00"/>
                <w:lang w:val="uk-UA"/>
              </w:rPr>
              <w:t>2</w:t>
            </w:r>
            <w:r w:rsidR="00BE0F3D" w:rsidRPr="00BE0F3D">
              <w:rPr>
                <w:rFonts w:asciiTheme="majorHAnsi" w:hAnsiTheme="majorHAnsi" w:cstheme="majorBidi"/>
                <w:b/>
                <w:sz w:val="22"/>
                <w:szCs w:val="22"/>
                <w:shd w:val="clear" w:color="auto" w:fill="FFFF00"/>
                <w:lang w:val="uk-UA"/>
              </w:rPr>
              <w:t>7-02</w:t>
            </w:r>
            <w:r w:rsidRPr="00BE0F3D">
              <w:rPr>
                <w:rFonts w:asciiTheme="majorHAnsi" w:hAnsiTheme="majorHAnsi" w:cstheme="majorBidi"/>
                <w:sz w:val="22"/>
                <w:szCs w:val="22"/>
                <w:shd w:val="clear" w:color="auto" w:fill="FFFF00"/>
                <w:lang w:val="uk-UA"/>
              </w:rPr>
              <w:t xml:space="preserve"> </w:t>
            </w:r>
            <w:r w:rsidRPr="00BE0F3D">
              <w:rPr>
                <w:rFonts w:asciiTheme="majorHAnsi" w:hAnsiTheme="majorHAnsi" w:cstheme="majorBidi"/>
                <w:b/>
                <w:sz w:val="22"/>
                <w:szCs w:val="22"/>
                <w:shd w:val="clear" w:color="auto" w:fill="FFFF00"/>
                <w:lang w:val="uk-UA"/>
              </w:rPr>
              <w:t>UNITY</w:t>
            </w:r>
          </w:p>
        </w:tc>
      </w:tr>
    </w:tbl>
    <w:p w14:paraId="5A0F48DD" w14:textId="77777777" w:rsidR="001C4A85" w:rsidRPr="00086B2F" w:rsidRDefault="001C4A85" w:rsidP="00C76EE5">
      <w:pPr>
        <w:jc w:val="both"/>
        <w:rPr>
          <w:rFonts w:asciiTheme="majorHAnsi" w:hAnsiTheme="majorHAnsi" w:cstheme="majorBidi"/>
          <w:sz w:val="22"/>
          <w:szCs w:val="22"/>
          <w:lang w:val="uk-UA"/>
        </w:rPr>
      </w:pPr>
    </w:p>
    <w:p w14:paraId="176B3B8D" w14:textId="15A7CFAE" w:rsidR="001C4A85" w:rsidRPr="00086B2F" w:rsidRDefault="001F445E" w:rsidP="1F2F3BD5">
      <w:pPr>
        <w:jc w:val="both"/>
        <w:rPr>
          <w:rFonts w:asciiTheme="majorHAnsi" w:hAnsiTheme="majorHAnsi" w:cstheme="majorBidi"/>
          <w:sz w:val="22"/>
          <w:szCs w:val="22"/>
          <w:lang w:val="uk-UA"/>
        </w:rPr>
      </w:pPr>
      <w:proofErr w:type="spellStart"/>
      <w:r w:rsidRPr="1F2F3BD5">
        <w:rPr>
          <w:rFonts w:asciiTheme="majorHAnsi" w:hAnsiTheme="majorHAnsi" w:cstheme="majorBidi"/>
          <w:sz w:val="22"/>
          <w:szCs w:val="22"/>
          <w:lang w:val="uk-UA"/>
        </w:rPr>
        <w:t>Проєкт</w:t>
      </w:r>
      <w:proofErr w:type="spellEnd"/>
      <w:r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«Молодь як провідник української національної ідентичності» (UNITY), що реалізовується</w:t>
      </w:r>
      <w:r w:rsidR="00604A3D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за підтримки Агентства США з міжнародного розвитку (USAID) запрошує кваліфікованих кандидатів/кандидаток подати свої заявки на Запит на подання Пропозицій (ЗНП) для надання послуг </w:t>
      </w:r>
      <w:r w:rsidR="79EED66D" w:rsidRPr="00200132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з </w:t>
      </w:r>
      <w:r w:rsidR="008574AC" w:rsidRPr="00200132">
        <w:rPr>
          <w:rFonts w:asciiTheme="majorHAnsi" w:hAnsiTheme="majorHAnsi" w:cstheme="majorBidi"/>
          <w:b/>
          <w:bCs/>
          <w:sz w:val="22"/>
          <w:szCs w:val="22"/>
          <w:lang w:val="uk-UA"/>
        </w:rPr>
        <w:t>аналізу законодавства (галузь освіти) з метою</w:t>
      </w:r>
      <w:r w:rsidR="008574AC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79EED66D" w:rsidRPr="1F2F3BD5">
        <w:rPr>
          <w:rFonts w:ascii="Calibri" w:eastAsia="Calibri" w:hAnsi="Calibri" w:cs="Calibri"/>
          <w:b/>
          <w:bCs/>
          <w:sz w:val="22"/>
          <w:szCs w:val="22"/>
          <w:lang w:val="uk"/>
        </w:rPr>
        <w:t>розробки оновленої Концепції системи профорієнтації</w:t>
      </w:r>
      <w:r w:rsidR="00604A3D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00604A3D" w:rsidRPr="1F2F3BD5">
        <w:rPr>
          <w:rFonts w:asciiTheme="majorHAnsi" w:hAnsiTheme="majorHAnsi" w:cstheme="majorBidi"/>
          <w:b/>
          <w:bCs/>
          <w:sz w:val="22"/>
          <w:szCs w:val="22"/>
          <w:lang w:val="uk-UA"/>
        </w:rPr>
        <w:t>та</w:t>
      </w:r>
      <w:r w:rsidR="00604A3D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79EED66D" w:rsidRPr="1F2F3BD5">
        <w:rPr>
          <w:rFonts w:ascii="Calibri" w:eastAsia="Calibri" w:hAnsi="Calibri" w:cs="Calibri"/>
          <w:b/>
          <w:bCs/>
          <w:sz w:val="22"/>
          <w:szCs w:val="22"/>
          <w:lang w:val="uk"/>
        </w:rPr>
        <w:t>кар’єрного консультування у формальній освіті в Україні в рамках реформування системи освіти</w:t>
      </w:r>
      <w:r w:rsidR="00485185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19F637E4" w:rsidRPr="1F2F3BD5">
        <w:rPr>
          <w:rFonts w:asciiTheme="majorHAnsi" w:hAnsiTheme="majorHAnsi" w:cstheme="majorBidi"/>
          <w:sz w:val="22"/>
          <w:szCs w:val="22"/>
          <w:lang w:val="uk-UA"/>
        </w:rPr>
        <w:t>д</w:t>
      </w:r>
      <w:r w:rsidR="74644AD5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ля </w:t>
      </w:r>
      <w:r w:rsidR="19F637E4" w:rsidRPr="1F2F3BD5">
        <w:rPr>
          <w:rFonts w:asciiTheme="majorHAnsi" w:hAnsiTheme="majorHAnsi" w:cstheme="majorBidi"/>
          <w:sz w:val="22"/>
          <w:szCs w:val="22"/>
          <w:lang w:val="uk-UA"/>
        </w:rPr>
        <w:t>Міністерств</w:t>
      </w:r>
      <w:r w:rsidR="58436571" w:rsidRPr="1F2F3BD5">
        <w:rPr>
          <w:rFonts w:asciiTheme="majorHAnsi" w:hAnsiTheme="majorHAnsi" w:cstheme="majorBidi"/>
          <w:sz w:val="22"/>
          <w:szCs w:val="22"/>
          <w:lang w:val="uk-UA"/>
        </w:rPr>
        <w:t>а</w:t>
      </w:r>
      <w:r w:rsidR="19F637E4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4CDE495A" w:rsidRPr="1F2F3BD5">
        <w:rPr>
          <w:rFonts w:asciiTheme="majorHAnsi" w:hAnsiTheme="majorHAnsi" w:cstheme="majorBidi"/>
          <w:sz w:val="22"/>
          <w:szCs w:val="22"/>
          <w:lang w:val="uk-UA"/>
        </w:rPr>
        <w:t>освіти</w:t>
      </w:r>
      <w:r w:rsidR="19F637E4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та </w:t>
      </w:r>
      <w:r w:rsidR="4CDE495A" w:rsidRPr="1F2F3BD5">
        <w:rPr>
          <w:rFonts w:asciiTheme="majorHAnsi" w:hAnsiTheme="majorHAnsi" w:cstheme="majorBidi"/>
          <w:sz w:val="22"/>
          <w:szCs w:val="22"/>
          <w:lang w:val="uk-UA"/>
        </w:rPr>
        <w:t>науки</w:t>
      </w:r>
      <w:r w:rsidR="19F637E4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України</w:t>
      </w:r>
      <w:r w:rsidR="57C56D66" w:rsidRPr="1F2F3BD5">
        <w:rPr>
          <w:rFonts w:asciiTheme="majorHAnsi" w:hAnsiTheme="majorHAnsi" w:cstheme="majorBidi"/>
          <w:sz w:val="22"/>
          <w:szCs w:val="22"/>
          <w:lang w:val="uk-UA"/>
        </w:rPr>
        <w:t>.</w:t>
      </w:r>
    </w:p>
    <w:p w14:paraId="0F7B6E08" w14:textId="77777777" w:rsidR="00FF7C73" w:rsidRPr="00086B2F" w:rsidRDefault="00FF7C73" w:rsidP="00C76EE5">
      <w:pPr>
        <w:jc w:val="both"/>
        <w:rPr>
          <w:rFonts w:asciiTheme="majorHAnsi" w:hAnsiTheme="majorHAnsi" w:cstheme="majorBidi"/>
          <w:sz w:val="22"/>
          <w:szCs w:val="22"/>
          <w:lang w:val="uk-UA"/>
        </w:rPr>
      </w:pPr>
    </w:p>
    <w:p w14:paraId="07D84DF8" w14:textId="6BCE53FC" w:rsidR="001C4A85" w:rsidRPr="00086B2F" w:rsidRDefault="004C79B4" w:rsidP="70A03E04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ajorHAnsi" w:hAnsiTheme="majorHAnsi" w:cstheme="majorBidi"/>
          <w:lang w:val="uk-UA"/>
        </w:rPr>
      </w:pPr>
      <w:r w:rsidRPr="70A03E04">
        <w:rPr>
          <w:rFonts w:asciiTheme="majorHAnsi" w:hAnsiTheme="majorHAnsi" w:cstheme="majorBidi"/>
          <w:lang w:val="uk-UA"/>
        </w:rPr>
        <w:t>Загальна інформація</w:t>
      </w:r>
    </w:p>
    <w:p w14:paraId="5CD06D74" w14:textId="12FC4296" w:rsidR="00FF1B71" w:rsidRPr="00FF1B71" w:rsidRDefault="00721651" w:rsidP="1F2F3BD5">
      <w:pPr>
        <w:jc w:val="both"/>
        <w:rPr>
          <w:rFonts w:asciiTheme="majorHAnsi" w:hAnsiTheme="majorHAnsi" w:cstheme="majorBidi"/>
          <w:sz w:val="22"/>
          <w:szCs w:val="22"/>
          <w:lang w:val="uk-UA"/>
        </w:rPr>
      </w:pPr>
      <w:proofErr w:type="spellStart"/>
      <w:r w:rsidRPr="1F2F3BD5">
        <w:rPr>
          <w:rFonts w:asciiTheme="majorHAnsi" w:hAnsiTheme="majorHAnsi" w:cstheme="majorBidi"/>
          <w:sz w:val="22"/>
          <w:szCs w:val="22"/>
          <w:lang w:val="uk-UA"/>
        </w:rPr>
        <w:t>Проєкт</w:t>
      </w:r>
      <w:proofErr w:type="spellEnd"/>
      <w:r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«Молодь як провідник української національної ідентичності» (</w:t>
      </w:r>
      <w:r w:rsidR="5B9B9321" w:rsidRPr="1F2F3BD5">
        <w:rPr>
          <w:rFonts w:asciiTheme="majorHAnsi" w:hAnsiTheme="majorHAnsi" w:cstheme="majorBidi"/>
          <w:sz w:val="22"/>
          <w:szCs w:val="22"/>
          <w:lang w:val="uk-UA"/>
        </w:rPr>
        <w:t>програма “</w:t>
      </w:r>
      <w:r w:rsidR="0E43C1DD" w:rsidRPr="1F2F3BD5">
        <w:rPr>
          <w:rFonts w:asciiTheme="majorHAnsi" w:hAnsiTheme="majorHAnsi" w:cstheme="majorBidi"/>
          <w:sz w:val="22"/>
          <w:szCs w:val="22"/>
          <w:lang w:val="uk-UA"/>
        </w:rPr>
        <w:t>Мріємо та діємо”</w:t>
      </w:r>
      <w:r w:rsidRPr="1F2F3BD5">
        <w:rPr>
          <w:rFonts w:asciiTheme="majorHAnsi" w:hAnsiTheme="majorHAnsi" w:cstheme="majorBidi"/>
          <w:sz w:val="22"/>
          <w:szCs w:val="22"/>
          <w:lang w:val="uk-UA"/>
        </w:rPr>
        <w:t>)</w:t>
      </w:r>
      <w:r w:rsidR="00AB0CE8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втілюється</w:t>
      </w:r>
      <w:r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00AB0CE8" w:rsidRPr="1F2F3BD5">
        <w:rPr>
          <w:rFonts w:asciiTheme="majorHAnsi" w:hAnsiTheme="majorHAnsi" w:cstheme="majorBidi"/>
          <w:sz w:val="22"/>
          <w:szCs w:val="22"/>
          <w:lang w:val="uk-UA"/>
        </w:rPr>
        <w:t>Радою міжнародних наукових досліджень та обмінів (</w:t>
      </w:r>
      <w:r w:rsidR="00AB0CE8" w:rsidRPr="1F2F3BD5">
        <w:rPr>
          <w:rFonts w:asciiTheme="majorHAnsi" w:hAnsiTheme="majorHAnsi" w:cstheme="majorBidi"/>
          <w:sz w:val="22"/>
          <w:szCs w:val="22"/>
        </w:rPr>
        <w:t>IREX</w:t>
      </w:r>
      <w:r w:rsidR="00AB0CE8" w:rsidRPr="1F2F3BD5">
        <w:rPr>
          <w:rFonts w:asciiTheme="majorHAnsi" w:hAnsiTheme="majorHAnsi" w:cstheme="majorBidi"/>
          <w:sz w:val="22"/>
          <w:szCs w:val="22"/>
          <w:lang w:val="uk-UA"/>
        </w:rPr>
        <w:t>) за фінансової підтримки Агентства США з міжнародного розвитку (</w:t>
      </w:r>
      <w:r w:rsidR="00AB0CE8" w:rsidRPr="1F2F3BD5">
        <w:rPr>
          <w:rFonts w:asciiTheme="majorHAnsi" w:hAnsiTheme="majorHAnsi" w:cstheme="majorBidi"/>
          <w:sz w:val="22"/>
          <w:szCs w:val="22"/>
        </w:rPr>
        <w:t>USAID</w:t>
      </w:r>
      <w:r w:rsidR="00AB0CE8" w:rsidRPr="1F2F3BD5">
        <w:rPr>
          <w:rFonts w:asciiTheme="majorHAnsi" w:hAnsiTheme="majorHAnsi" w:cstheme="majorBidi"/>
          <w:sz w:val="22"/>
          <w:szCs w:val="22"/>
          <w:lang w:val="uk-UA"/>
        </w:rPr>
        <w:t>).</w:t>
      </w:r>
      <w:r w:rsidR="39C65F67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proofErr w:type="spellStart"/>
      <w:r w:rsidR="00931315" w:rsidRPr="1F2F3BD5">
        <w:rPr>
          <w:rFonts w:asciiTheme="majorHAnsi" w:hAnsiTheme="majorHAnsi" w:cstheme="majorBidi"/>
          <w:sz w:val="22"/>
          <w:szCs w:val="22"/>
          <w:lang w:val="uk-UA"/>
        </w:rPr>
        <w:t>Про</w:t>
      </w:r>
      <w:r w:rsidR="005008E2" w:rsidRPr="1F2F3BD5">
        <w:rPr>
          <w:rFonts w:asciiTheme="majorHAnsi" w:hAnsiTheme="majorHAnsi" w:cstheme="majorBidi"/>
          <w:sz w:val="22"/>
          <w:szCs w:val="22"/>
          <w:lang w:val="uk-UA"/>
        </w:rPr>
        <w:t>єкт</w:t>
      </w:r>
      <w:proofErr w:type="spellEnd"/>
      <w:r w:rsidR="00931315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00FF1B71" w:rsidRPr="1F2F3BD5">
        <w:rPr>
          <w:rFonts w:asciiTheme="majorHAnsi" w:hAnsiTheme="majorHAnsi" w:cstheme="majorBidi"/>
          <w:sz w:val="22"/>
          <w:szCs w:val="22"/>
          <w:lang w:val="uk-UA"/>
        </w:rPr>
        <w:t>спрямован</w:t>
      </w:r>
      <w:r w:rsidR="00931315" w:rsidRPr="1F2F3BD5">
        <w:rPr>
          <w:rFonts w:asciiTheme="majorHAnsi" w:hAnsiTheme="majorHAnsi" w:cstheme="majorBidi"/>
          <w:sz w:val="22"/>
          <w:szCs w:val="22"/>
          <w:lang w:val="uk-UA"/>
        </w:rPr>
        <w:t>ий</w:t>
      </w:r>
      <w:r w:rsidR="00FF1B71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на розвиток та підтримку молоді в Україні. </w:t>
      </w:r>
      <w:proofErr w:type="spellStart"/>
      <w:r w:rsidR="00FF1B71" w:rsidRPr="1F2F3BD5">
        <w:rPr>
          <w:rFonts w:asciiTheme="majorHAnsi" w:hAnsiTheme="majorHAnsi" w:cstheme="majorBidi"/>
          <w:sz w:val="22"/>
          <w:szCs w:val="22"/>
          <w:lang w:val="uk-UA"/>
        </w:rPr>
        <w:t>Про</w:t>
      </w:r>
      <w:r w:rsidRPr="1F2F3BD5">
        <w:rPr>
          <w:rFonts w:asciiTheme="majorHAnsi" w:hAnsiTheme="majorHAnsi" w:cstheme="majorBidi"/>
          <w:sz w:val="22"/>
          <w:szCs w:val="22"/>
          <w:lang w:val="uk-UA"/>
        </w:rPr>
        <w:t>єкт</w:t>
      </w:r>
      <w:proofErr w:type="spellEnd"/>
      <w:r w:rsidR="00FF1B71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сприяє молодіжним інноваціям і підприємництву, працевлаштуванню </w:t>
      </w:r>
      <w:r w:rsidR="00833581" w:rsidRPr="1F2F3BD5">
        <w:rPr>
          <w:rFonts w:asciiTheme="majorHAnsi" w:hAnsiTheme="majorHAnsi" w:cstheme="majorBidi"/>
          <w:sz w:val="22"/>
          <w:szCs w:val="22"/>
          <w:lang w:val="uk-UA"/>
        </w:rPr>
        <w:t>та</w:t>
      </w:r>
      <w:r w:rsidR="00FF1B71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розбудові кар’єри, посиленню участі молоді у прийнятті рішень у громадах та на національному рівні, а також підвищує потенціал української молоді бути рушійною силою толерантності та поваги до різноманітності. Створюючи сприятливе середовище та</w:t>
      </w:r>
      <w:r w:rsidR="00AF382D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00FF1B71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відновлюючи доступ до формальної та неформальної освіти, </w:t>
      </w:r>
      <w:proofErr w:type="spellStart"/>
      <w:r w:rsidR="00FF1B71" w:rsidRPr="1F2F3BD5">
        <w:rPr>
          <w:rFonts w:asciiTheme="majorHAnsi" w:hAnsiTheme="majorHAnsi" w:cstheme="majorBidi"/>
          <w:sz w:val="22"/>
          <w:szCs w:val="22"/>
          <w:lang w:val="uk-UA"/>
        </w:rPr>
        <w:t>п</w:t>
      </w:r>
      <w:r w:rsidR="00AF382D" w:rsidRPr="1F2F3BD5">
        <w:rPr>
          <w:rFonts w:asciiTheme="majorHAnsi" w:hAnsiTheme="majorHAnsi" w:cstheme="majorBidi"/>
          <w:sz w:val="22"/>
          <w:szCs w:val="22"/>
          <w:lang w:val="uk-UA"/>
        </w:rPr>
        <w:t>роєкт</w:t>
      </w:r>
      <w:proofErr w:type="spellEnd"/>
      <w:r w:rsidR="00FF1B71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підсилює</w:t>
      </w:r>
      <w:r w:rsidR="00AF382D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00FF1B71" w:rsidRPr="1F2F3BD5">
        <w:rPr>
          <w:rFonts w:asciiTheme="majorHAnsi" w:hAnsiTheme="majorHAnsi" w:cstheme="majorBidi"/>
          <w:sz w:val="22"/>
          <w:szCs w:val="22"/>
          <w:lang w:val="uk-UA"/>
        </w:rPr>
        <w:t>можливості молоді реалізувати свої мрії, ідеї та бачення розвитку країни.</w:t>
      </w:r>
    </w:p>
    <w:p w14:paraId="7A630370" w14:textId="36F9E68F" w:rsidR="00D702EE" w:rsidRPr="005023B6" w:rsidRDefault="00D702EE" w:rsidP="00C76EE5">
      <w:pPr>
        <w:jc w:val="both"/>
        <w:rPr>
          <w:rFonts w:asciiTheme="majorHAnsi" w:hAnsiTheme="majorHAnsi" w:cstheme="majorBidi"/>
          <w:sz w:val="22"/>
          <w:szCs w:val="22"/>
          <w:lang w:val="uk-UA"/>
        </w:rPr>
      </w:pPr>
    </w:p>
    <w:p w14:paraId="30041853" w14:textId="61D98632" w:rsidR="0010633A" w:rsidRPr="000E2096" w:rsidRDefault="0010633A" w:rsidP="1F2F3BD5">
      <w:pPr>
        <w:jc w:val="both"/>
        <w:rPr>
          <w:rFonts w:asciiTheme="majorHAnsi" w:hAnsiTheme="majorHAnsi" w:cstheme="majorBidi"/>
          <w:sz w:val="22"/>
          <w:szCs w:val="22"/>
          <w:lang w:val="uk-UA"/>
        </w:rPr>
      </w:pPr>
      <w:r w:rsidRPr="1F2F3BD5">
        <w:rPr>
          <w:rFonts w:asciiTheme="majorHAnsi" w:hAnsiTheme="majorHAnsi" w:cstheme="majorBidi"/>
          <w:sz w:val="22"/>
          <w:szCs w:val="22"/>
          <w:lang w:val="uk-UA"/>
        </w:rPr>
        <w:t>П</w:t>
      </w:r>
      <w:r w:rsidR="14098DD5" w:rsidRPr="1F2F3BD5">
        <w:rPr>
          <w:rFonts w:asciiTheme="majorHAnsi" w:hAnsiTheme="majorHAnsi" w:cstheme="majorBidi"/>
          <w:sz w:val="22"/>
          <w:szCs w:val="22"/>
          <w:lang w:val="uk-UA"/>
        </w:rPr>
        <w:t>рограма</w:t>
      </w:r>
      <w:r w:rsidR="00833581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082EE004" w:rsidRPr="1F2F3BD5">
        <w:rPr>
          <w:rFonts w:asciiTheme="majorHAnsi" w:hAnsiTheme="majorHAnsi" w:cstheme="majorBidi"/>
          <w:sz w:val="22"/>
          <w:szCs w:val="22"/>
          <w:lang w:val="uk-UA"/>
        </w:rPr>
        <w:t>“Мріємо та діємо”</w:t>
      </w:r>
      <w:r w:rsidR="10890FEE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шукає </w:t>
      </w:r>
      <w:r w:rsidR="009C509A" w:rsidRPr="00200132">
        <w:rPr>
          <w:rFonts w:asciiTheme="majorHAnsi" w:hAnsiTheme="majorHAnsi" w:cstheme="majorBidi"/>
          <w:b/>
          <w:bCs/>
          <w:sz w:val="22"/>
          <w:szCs w:val="22"/>
          <w:lang w:val="uk-UA"/>
        </w:rPr>
        <w:t>експерта/</w:t>
      </w:r>
      <w:proofErr w:type="spellStart"/>
      <w:r w:rsidR="009C509A" w:rsidRPr="00200132">
        <w:rPr>
          <w:rFonts w:asciiTheme="majorHAnsi" w:hAnsiTheme="majorHAnsi" w:cstheme="majorBidi"/>
          <w:b/>
          <w:bCs/>
          <w:sz w:val="22"/>
          <w:szCs w:val="22"/>
          <w:lang w:val="uk-UA"/>
        </w:rPr>
        <w:t>експертку</w:t>
      </w:r>
      <w:proofErr w:type="spellEnd"/>
      <w:r w:rsidR="746EDF77" w:rsidRPr="00200132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</w:t>
      </w:r>
      <w:r w:rsidR="00D8013E" w:rsidRPr="00200132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з законодавства (галузь освіти) </w:t>
      </w:r>
      <w:r w:rsidR="746EDF77" w:rsidRPr="00200132">
        <w:rPr>
          <w:rFonts w:asciiTheme="majorHAnsi" w:hAnsiTheme="majorHAnsi" w:cstheme="majorBidi"/>
          <w:b/>
          <w:bCs/>
          <w:sz w:val="22"/>
          <w:szCs w:val="22"/>
          <w:lang w:val="uk-UA"/>
        </w:rPr>
        <w:t>для</w:t>
      </w:r>
      <w:r w:rsidR="00C47DA7" w:rsidRPr="00200132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</w:t>
      </w:r>
      <w:r w:rsidR="00216479" w:rsidRPr="00200132">
        <w:rPr>
          <w:rFonts w:asciiTheme="majorHAnsi" w:hAnsiTheme="majorHAnsi" w:cstheme="majorBidi"/>
          <w:b/>
          <w:bCs/>
          <w:sz w:val="22"/>
          <w:szCs w:val="22"/>
          <w:lang w:val="uk-UA"/>
        </w:rPr>
        <w:t>розробки оновленої Концепції системи профорієнтації та кар’єрного</w:t>
      </w:r>
      <w:r w:rsidR="00216479" w:rsidRPr="1F2F3BD5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консультування у формальній освіті в Україні в рамках реформування системи освіти</w:t>
      </w:r>
      <w:r w:rsidR="00895B01" w:rsidRPr="1F2F3BD5">
        <w:rPr>
          <w:rFonts w:asciiTheme="majorHAnsi" w:hAnsiTheme="majorHAnsi" w:cstheme="majorBidi"/>
          <w:b/>
          <w:bCs/>
          <w:sz w:val="22"/>
          <w:szCs w:val="22"/>
          <w:lang w:val="uk-UA"/>
        </w:rPr>
        <w:t>.</w:t>
      </w:r>
    </w:p>
    <w:p w14:paraId="13CE734B" w14:textId="4A2C8183" w:rsidR="00BB24C7" w:rsidRPr="00086B2F" w:rsidRDefault="00BB24C7" w:rsidP="00C76EE5">
      <w:pPr>
        <w:jc w:val="both"/>
        <w:rPr>
          <w:rFonts w:asciiTheme="majorHAnsi" w:hAnsiTheme="majorHAnsi" w:cstheme="majorBidi"/>
          <w:sz w:val="22"/>
          <w:szCs w:val="22"/>
          <w:lang w:val="uk-UA"/>
        </w:rPr>
      </w:pPr>
    </w:p>
    <w:p w14:paraId="73844DB9" w14:textId="5DE47380" w:rsidR="00200132" w:rsidRPr="007D051C" w:rsidRDefault="009C509A" w:rsidP="00200132">
      <w:pPr>
        <w:spacing w:after="160"/>
        <w:jc w:val="both"/>
        <w:rPr>
          <w:rStyle w:val="normaltextrun"/>
          <w:rFonts w:asciiTheme="majorHAnsi" w:hAnsiTheme="majorHAnsi" w:cstheme="majorBidi"/>
          <w:sz w:val="22"/>
          <w:szCs w:val="22"/>
          <w:lang w:val="uk-UA"/>
        </w:rPr>
      </w:pPr>
      <w:r w:rsidRPr="1F2F3BD5">
        <w:rPr>
          <w:rFonts w:asciiTheme="majorHAnsi" w:hAnsiTheme="majorHAnsi" w:cstheme="majorBidi"/>
          <w:b/>
          <w:bCs/>
          <w:sz w:val="22"/>
          <w:szCs w:val="22"/>
          <w:lang w:val="uk-UA"/>
        </w:rPr>
        <w:t>Основний одержувач наданих послуг</w:t>
      </w:r>
      <w:r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00216479" w:rsidRPr="1F2F3BD5">
        <w:rPr>
          <w:rFonts w:asciiTheme="majorHAnsi" w:hAnsiTheme="majorHAnsi" w:cstheme="majorBidi"/>
          <w:sz w:val="22"/>
          <w:szCs w:val="22"/>
          <w:lang w:val="uk-UA"/>
        </w:rPr>
        <w:t>–</w:t>
      </w:r>
      <w:r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26826965" w:rsidRPr="1F2F3BD5">
        <w:rPr>
          <w:rFonts w:asciiTheme="majorHAnsi" w:hAnsiTheme="majorHAnsi" w:cstheme="majorBidi"/>
          <w:sz w:val="22"/>
          <w:szCs w:val="22"/>
          <w:lang w:val="uk-UA"/>
        </w:rPr>
        <w:t>Мін</w:t>
      </w:r>
      <w:r w:rsidR="00216479" w:rsidRPr="1F2F3BD5">
        <w:rPr>
          <w:rFonts w:asciiTheme="majorHAnsi" w:hAnsiTheme="majorHAnsi" w:cstheme="majorBidi"/>
          <w:sz w:val="22"/>
          <w:szCs w:val="22"/>
          <w:lang w:val="uk-UA"/>
        </w:rPr>
        <w:t>істерство освіти та науки</w:t>
      </w:r>
      <w:r w:rsidR="00D8013E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26826965" w:rsidRPr="1F2F3BD5">
        <w:rPr>
          <w:rFonts w:asciiTheme="majorHAnsi" w:hAnsiTheme="majorHAnsi" w:cstheme="majorBidi"/>
          <w:sz w:val="22"/>
          <w:szCs w:val="22"/>
          <w:lang w:val="uk-UA"/>
        </w:rPr>
        <w:t>України</w:t>
      </w:r>
      <w:r w:rsidR="10890FEE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; тоді як IREX, </w:t>
      </w:r>
      <w:r w:rsidR="4472DCD6" w:rsidRPr="1F2F3BD5">
        <w:rPr>
          <w:rFonts w:asciiTheme="majorHAnsi" w:hAnsiTheme="majorHAnsi" w:cstheme="majorBidi"/>
          <w:sz w:val="22"/>
          <w:szCs w:val="22"/>
          <w:lang w:val="uk-UA"/>
        </w:rPr>
        <w:t>у рамках</w:t>
      </w:r>
      <w:r w:rsidR="10890FEE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4472DCD6" w:rsidRPr="1F2F3BD5">
        <w:rPr>
          <w:rFonts w:asciiTheme="majorHAnsi" w:hAnsiTheme="majorHAnsi" w:cstheme="majorBidi"/>
          <w:sz w:val="22"/>
          <w:szCs w:val="22"/>
          <w:lang w:val="uk-UA"/>
        </w:rPr>
        <w:t>п</w:t>
      </w:r>
      <w:r w:rsidR="10890FEE" w:rsidRPr="1F2F3BD5">
        <w:rPr>
          <w:rFonts w:asciiTheme="majorHAnsi" w:hAnsiTheme="majorHAnsi" w:cstheme="majorBidi"/>
          <w:sz w:val="22"/>
          <w:szCs w:val="22"/>
          <w:lang w:val="uk-UA"/>
        </w:rPr>
        <w:t>ро</w:t>
      </w:r>
      <w:r w:rsidR="5A88F37A" w:rsidRPr="1F2F3BD5">
        <w:rPr>
          <w:rFonts w:asciiTheme="majorHAnsi" w:hAnsiTheme="majorHAnsi" w:cstheme="majorBidi"/>
          <w:sz w:val="22"/>
          <w:szCs w:val="22"/>
          <w:lang w:val="uk-UA"/>
        </w:rPr>
        <w:t>грами</w:t>
      </w:r>
      <w:r w:rsidR="42C0CA9A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1277CA71" w:rsidRPr="1F2F3BD5">
        <w:rPr>
          <w:rFonts w:asciiTheme="majorHAnsi" w:hAnsiTheme="majorHAnsi" w:cstheme="majorBidi"/>
          <w:sz w:val="22"/>
          <w:szCs w:val="22"/>
          <w:lang w:val="uk-UA"/>
        </w:rPr>
        <w:t>“Мріємо</w:t>
      </w:r>
      <w:r w:rsidR="10890FEE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та </w:t>
      </w:r>
      <w:r w:rsidR="1277CA71" w:rsidRPr="1F2F3BD5">
        <w:rPr>
          <w:rFonts w:asciiTheme="majorHAnsi" w:hAnsiTheme="majorHAnsi" w:cstheme="majorBidi"/>
          <w:sz w:val="22"/>
          <w:szCs w:val="22"/>
          <w:lang w:val="uk-UA"/>
        </w:rPr>
        <w:t>діємо”</w:t>
      </w:r>
      <w:r w:rsidR="10890FEE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, діє як агентство, яке замовляє та </w:t>
      </w:r>
      <w:proofErr w:type="spellStart"/>
      <w:r w:rsidR="10890FEE" w:rsidRPr="1F2F3BD5">
        <w:rPr>
          <w:rFonts w:asciiTheme="majorHAnsi" w:hAnsiTheme="majorHAnsi" w:cstheme="majorBidi"/>
          <w:sz w:val="22"/>
          <w:szCs w:val="22"/>
          <w:lang w:val="uk-UA"/>
        </w:rPr>
        <w:t>співконтролює</w:t>
      </w:r>
      <w:proofErr w:type="spellEnd"/>
      <w:r w:rsidR="10890FEE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надання послуг та </w:t>
      </w:r>
      <w:r w:rsidR="4472DCD6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виконання </w:t>
      </w:r>
      <w:r w:rsidR="10890FEE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платежів. </w:t>
      </w:r>
      <w:proofErr w:type="spellStart"/>
      <w:r w:rsidR="10890FEE" w:rsidRPr="1F2F3BD5">
        <w:rPr>
          <w:rFonts w:asciiTheme="majorHAnsi" w:hAnsiTheme="majorHAnsi" w:cstheme="majorBidi"/>
          <w:sz w:val="22"/>
          <w:szCs w:val="22"/>
          <w:lang w:val="uk-UA"/>
        </w:rPr>
        <w:t>Ві</w:t>
      </w:r>
      <w:r w:rsidR="4472DCD6" w:rsidRPr="1F2F3BD5">
        <w:rPr>
          <w:rFonts w:asciiTheme="majorHAnsi" w:hAnsiTheme="majorHAnsi" w:cstheme="majorBidi"/>
          <w:sz w:val="22"/>
          <w:szCs w:val="22"/>
          <w:lang w:val="uk-UA"/>
        </w:rPr>
        <w:t>дібраний</w:t>
      </w:r>
      <w:r w:rsidR="07E945B1" w:rsidRPr="1F2F3BD5">
        <w:rPr>
          <w:rFonts w:asciiTheme="majorHAnsi" w:hAnsiTheme="majorHAnsi" w:cstheme="majorBidi"/>
          <w:sz w:val="22"/>
          <w:szCs w:val="22"/>
          <w:lang w:val="uk-UA"/>
        </w:rPr>
        <w:t>_а</w:t>
      </w:r>
      <w:proofErr w:type="spellEnd"/>
      <w:r w:rsidR="07E945B1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00851107" w:rsidRPr="1F2F3BD5">
        <w:rPr>
          <w:rFonts w:asciiTheme="majorHAnsi" w:hAnsiTheme="majorHAnsi" w:cstheme="majorBidi"/>
          <w:sz w:val="22"/>
          <w:szCs w:val="22"/>
          <w:lang w:val="uk-UA"/>
        </w:rPr>
        <w:t>експерт/</w:t>
      </w:r>
      <w:proofErr w:type="spellStart"/>
      <w:r w:rsidR="00851107" w:rsidRPr="1F2F3BD5">
        <w:rPr>
          <w:rFonts w:asciiTheme="majorHAnsi" w:hAnsiTheme="majorHAnsi" w:cstheme="majorBidi"/>
          <w:sz w:val="22"/>
          <w:szCs w:val="22"/>
          <w:lang w:val="uk-UA"/>
        </w:rPr>
        <w:t>експертк</w:t>
      </w:r>
      <w:r w:rsidR="00B07EBE" w:rsidRPr="1F2F3BD5">
        <w:rPr>
          <w:rFonts w:asciiTheme="majorHAnsi" w:hAnsiTheme="majorHAnsi" w:cstheme="majorBidi"/>
          <w:sz w:val="22"/>
          <w:szCs w:val="22"/>
          <w:lang w:val="uk-UA"/>
        </w:rPr>
        <w:t>а</w:t>
      </w:r>
      <w:proofErr w:type="spellEnd"/>
      <w:r w:rsidR="00851107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3DFC99BF" w:rsidRPr="1F2F3BD5">
        <w:rPr>
          <w:rFonts w:asciiTheme="majorHAnsi" w:hAnsiTheme="majorHAnsi" w:cstheme="majorBidi"/>
          <w:sz w:val="22"/>
          <w:szCs w:val="22"/>
          <w:lang w:val="uk-UA"/>
        </w:rPr>
        <w:t>б</w:t>
      </w:r>
      <w:r w:rsidR="10890FEE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уде тісно співпрацювати з різними зацікавленими сторонами, що стосуються </w:t>
      </w:r>
      <w:r w:rsidR="003D76F9" w:rsidRPr="1F2F3BD5">
        <w:rPr>
          <w:rFonts w:asciiTheme="majorHAnsi" w:eastAsia="Times New Roman" w:hAnsiTheme="majorHAnsi" w:cstheme="majorBidi"/>
          <w:sz w:val="22"/>
          <w:szCs w:val="22"/>
          <w:lang w:val="uk-UA"/>
        </w:rPr>
        <w:t>розвитку освіти в Україні</w:t>
      </w:r>
      <w:r w:rsidR="003D76F9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, зокрема </w:t>
      </w:r>
      <w:r w:rsidR="50421E50" w:rsidRPr="1F2F3BD5">
        <w:rPr>
          <w:rFonts w:asciiTheme="majorHAnsi" w:hAnsiTheme="majorHAnsi" w:cstheme="majorBidi"/>
          <w:sz w:val="22"/>
          <w:szCs w:val="22"/>
          <w:lang w:val="uk-UA"/>
        </w:rPr>
        <w:t>за напрямком</w:t>
      </w:r>
      <w:r w:rsidR="003D76F9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оновлення </w:t>
      </w:r>
      <w:r w:rsidR="003D76F9" w:rsidRPr="00200132">
        <w:rPr>
          <w:rFonts w:asciiTheme="majorHAnsi" w:hAnsiTheme="majorHAnsi" w:cstheme="majorBidi"/>
          <w:sz w:val="22"/>
          <w:szCs w:val="22"/>
          <w:lang w:val="uk-UA"/>
        </w:rPr>
        <w:t xml:space="preserve">системи профорієнтації та кар’єрного консультування у формальній освіті в Україні </w:t>
      </w:r>
      <w:r w:rsidR="10890FEE" w:rsidRPr="00200132">
        <w:rPr>
          <w:rFonts w:asciiTheme="majorHAnsi" w:hAnsiTheme="majorHAnsi" w:cstheme="majorBidi"/>
          <w:sz w:val="22"/>
          <w:szCs w:val="22"/>
          <w:lang w:val="uk-UA"/>
        </w:rPr>
        <w:t>(</w:t>
      </w:r>
      <w:r w:rsidR="003D76F9" w:rsidRPr="00200132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>Міністерств</w:t>
      </w:r>
      <w:r w:rsidR="009862C9" w:rsidRPr="1F2F3BD5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>ом</w:t>
      </w:r>
      <w:r w:rsidR="003D76F9" w:rsidRPr="1F2F3BD5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 xml:space="preserve"> освіти і науки України, Міністерств</w:t>
      </w:r>
      <w:r w:rsidR="009862C9" w:rsidRPr="1F2F3BD5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>ом</w:t>
      </w:r>
      <w:r w:rsidR="003D76F9" w:rsidRPr="1F2F3BD5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 xml:space="preserve"> молоді та спорту України, Міністерств</w:t>
      </w:r>
      <w:r w:rsidR="009862C9" w:rsidRPr="1F2F3BD5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>ом</w:t>
      </w:r>
      <w:r w:rsidR="003D76F9" w:rsidRPr="1F2F3BD5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 xml:space="preserve"> економіки України, Міністерств</w:t>
      </w:r>
      <w:r w:rsidR="009862C9" w:rsidRPr="1F2F3BD5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>ом</w:t>
      </w:r>
      <w:r w:rsidR="003D76F9" w:rsidRPr="1F2F3BD5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 xml:space="preserve"> з питань реінтеграції тимчасово окупованих територій України, Міністерств</w:t>
      </w:r>
      <w:r w:rsidR="009862C9" w:rsidRPr="1F2F3BD5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>ом</w:t>
      </w:r>
      <w:r w:rsidR="003D76F9" w:rsidRPr="1F2F3BD5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 xml:space="preserve"> цифрової трансформації України тощо, інститутами громадянського суспільства, закладами освіти всіх рівнів та науковими установами</w:t>
      </w:r>
      <w:r w:rsidR="002423BA" w:rsidRPr="1F2F3BD5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>, підприємствами</w:t>
      </w:r>
      <w:r w:rsidR="006743DB" w:rsidRPr="1F2F3BD5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>, орган</w:t>
      </w:r>
      <w:r w:rsidR="009862C9" w:rsidRPr="1F2F3BD5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>ам</w:t>
      </w:r>
      <w:r w:rsidR="006743DB" w:rsidRPr="1F2F3BD5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>и місцевого самоврядування</w:t>
      </w:r>
      <w:r w:rsidR="003D76F9" w:rsidRPr="1F2F3BD5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>)</w:t>
      </w:r>
      <w:r w:rsidR="00A8490D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10890FEE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та </w:t>
      </w:r>
      <w:r w:rsidR="60ED11B3" w:rsidRPr="1F2F3BD5">
        <w:rPr>
          <w:rFonts w:asciiTheme="majorHAnsi" w:hAnsiTheme="majorHAnsi" w:cstheme="majorBidi"/>
          <w:sz w:val="22"/>
          <w:szCs w:val="22"/>
          <w:lang w:val="uk-UA"/>
        </w:rPr>
        <w:t>здійснюватиме</w:t>
      </w:r>
      <w:r w:rsidR="10890FEE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робот</w:t>
      </w:r>
      <w:r w:rsidR="08D1B384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у </w:t>
      </w:r>
      <w:r w:rsidR="60ED11B3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з </w:t>
      </w:r>
      <w:r w:rsidR="003D76F9" w:rsidRPr="1F2F3BD5">
        <w:rPr>
          <w:rFonts w:asciiTheme="majorHAnsi" w:eastAsia="Times New Roman" w:hAnsiTheme="majorHAnsi" w:cstheme="majorBidi"/>
          <w:sz w:val="22"/>
          <w:szCs w:val="22"/>
          <w:lang w:val="uk-UA"/>
        </w:rPr>
        <w:t xml:space="preserve">аналізу </w:t>
      </w:r>
      <w:proofErr w:type="spellStart"/>
      <w:r w:rsidR="003D76F9" w:rsidRPr="1F2F3BD5">
        <w:rPr>
          <w:rFonts w:asciiTheme="majorHAnsi" w:eastAsia="Times New Roman" w:hAnsiTheme="majorHAnsi" w:cstheme="majorBidi"/>
          <w:sz w:val="22"/>
          <w:szCs w:val="22"/>
          <w:lang w:val="uk-UA"/>
        </w:rPr>
        <w:t>проєкту</w:t>
      </w:r>
      <w:proofErr w:type="spellEnd"/>
      <w:r w:rsidR="003D76F9" w:rsidRPr="1F2F3BD5">
        <w:rPr>
          <w:rFonts w:asciiTheme="majorHAnsi" w:eastAsia="Times New Roman" w:hAnsiTheme="majorHAnsi" w:cstheme="majorBidi"/>
          <w:sz w:val="22"/>
          <w:szCs w:val="22"/>
          <w:lang w:val="uk-UA"/>
        </w:rPr>
        <w:t xml:space="preserve"> Стратегії розвитку освіти в Україні; аналізу національного законодавства щодо державних механізмів включення профорієнтації/кар’єрного консультування на усіх рівнях освіти, у </w:t>
      </w:r>
      <w:proofErr w:type="spellStart"/>
      <w:r w:rsidR="003D76F9" w:rsidRPr="1F2F3BD5">
        <w:rPr>
          <w:rFonts w:asciiTheme="majorHAnsi" w:eastAsia="Times New Roman" w:hAnsiTheme="majorHAnsi" w:cstheme="majorBidi"/>
          <w:sz w:val="22"/>
          <w:szCs w:val="22"/>
          <w:lang w:val="uk-UA"/>
        </w:rPr>
        <w:t>т.ч</w:t>
      </w:r>
      <w:proofErr w:type="spellEnd"/>
      <w:r w:rsidR="003D76F9" w:rsidRPr="1F2F3BD5">
        <w:rPr>
          <w:rFonts w:asciiTheme="majorHAnsi" w:eastAsia="Times New Roman" w:hAnsiTheme="majorHAnsi" w:cstheme="majorBidi"/>
          <w:sz w:val="22"/>
          <w:szCs w:val="22"/>
          <w:lang w:val="uk-UA"/>
        </w:rPr>
        <w:t>. програмні документи та нормативно-правові акти; вивчення кращих міжнародних практик/рекомендацій щодо впровадження профорієнтації та кар’єрного консультування на усіх рівнях освіти; аналіз та обґрунтування можливості їх адаптації до українських реалій враховуючі поточний стан та перспективи розвитку соціально-економічної ситуації, а також євроінтеграційні зобов’язання України;</w:t>
      </w:r>
      <w:r w:rsidR="00851107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вдосконалення</w:t>
      </w:r>
      <w:r w:rsidR="00B83523" w:rsidRPr="1F2F3BD5">
        <w:rPr>
          <w:rFonts w:asciiTheme="majorHAnsi" w:hAnsiTheme="majorHAnsi" w:cstheme="majorBidi"/>
          <w:sz w:val="22"/>
          <w:szCs w:val="22"/>
          <w:lang w:val="uk-UA"/>
        </w:rPr>
        <w:t>,</w:t>
      </w:r>
      <w:r w:rsidR="00851107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доопрацювання системи</w:t>
      </w:r>
      <w:r w:rsidR="00B83523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003D76F9" w:rsidRPr="1F2F3BD5">
        <w:rPr>
          <w:rFonts w:asciiTheme="majorHAnsi" w:hAnsiTheme="majorHAnsi" w:cstheme="majorBidi"/>
          <w:sz w:val="22"/>
          <w:szCs w:val="22"/>
          <w:lang w:val="uk-UA"/>
        </w:rPr>
        <w:t>профорієнтації та кар’єрного консультування у формальній освіті в Україні</w:t>
      </w:r>
      <w:r w:rsidR="003D76F9" w:rsidRPr="1F2F3BD5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</w:t>
      </w:r>
      <w:r w:rsidR="00B83523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та </w:t>
      </w:r>
      <w:r w:rsidR="003D76F9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підготовка рекомендації щодо </w:t>
      </w:r>
      <w:r w:rsidR="00B83523" w:rsidRPr="1F2F3BD5">
        <w:rPr>
          <w:rFonts w:asciiTheme="majorHAnsi" w:hAnsiTheme="majorHAnsi" w:cstheme="majorBidi"/>
          <w:sz w:val="22"/>
          <w:szCs w:val="22"/>
          <w:lang w:val="uk-UA"/>
        </w:rPr>
        <w:t>її запуск</w:t>
      </w:r>
      <w:r w:rsidR="00931315" w:rsidRPr="1F2F3BD5">
        <w:rPr>
          <w:rFonts w:asciiTheme="majorHAnsi" w:hAnsiTheme="majorHAnsi" w:cstheme="majorBidi"/>
          <w:sz w:val="22"/>
          <w:szCs w:val="22"/>
          <w:lang w:val="uk-UA"/>
        </w:rPr>
        <w:t>у</w:t>
      </w:r>
      <w:r w:rsidR="00EC045F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. </w:t>
      </w:r>
      <w:r w:rsidR="00851107" w:rsidRPr="1F2F3BD5">
        <w:rPr>
          <w:rFonts w:asciiTheme="majorHAnsi" w:hAnsiTheme="majorHAnsi" w:cstheme="majorBidi"/>
          <w:sz w:val="22"/>
          <w:szCs w:val="22"/>
          <w:lang w:val="uk-UA"/>
        </w:rPr>
        <w:t>Ця робота</w:t>
      </w:r>
      <w:r w:rsidR="0CFE6E8C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включатиме</w:t>
      </w:r>
      <w:r w:rsidR="579F8ADF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5799F409" w:rsidRPr="1F2F3BD5">
        <w:rPr>
          <w:rFonts w:asciiTheme="majorHAnsi" w:hAnsiTheme="majorHAnsi" w:cstheme="majorBidi"/>
          <w:sz w:val="22"/>
          <w:szCs w:val="22"/>
          <w:lang w:val="uk-UA"/>
        </w:rPr>
        <w:t>вивчення</w:t>
      </w:r>
      <w:r w:rsidR="00851107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діючої нормативної бази</w:t>
      </w:r>
      <w:r w:rsidR="003D76F9" w:rsidRPr="1F2F3BD5">
        <w:rPr>
          <w:rFonts w:asciiTheme="majorHAnsi" w:hAnsiTheme="majorHAnsi" w:cstheme="majorBidi"/>
          <w:sz w:val="22"/>
          <w:szCs w:val="22"/>
          <w:lang w:val="uk-UA"/>
        </w:rPr>
        <w:t>, міжнародного досвіду,</w:t>
      </w:r>
      <w:r w:rsidR="00851107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викликів</w:t>
      </w:r>
      <w:r w:rsidR="003D76F9" w:rsidRPr="1F2F3BD5">
        <w:rPr>
          <w:rFonts w:asciiTheme="majorHAnsi" w:hAnsiTheme="majorHAnsi" w:cstheme="majorBidi"/>
          <w:sz w:val="22"/>
          <w:szCs w:val="22"/>
          <w:lang w:val="uk-UA"/>
        </w:rPr>
        <w:t>,</w:t>
      </w:r>
      <w:r w:rsidR="5799F409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0CFE6E8C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запитів </w:t>
      </w:r>
      <w:r w:rsidR="00851107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та думок </w:t>
      </w:r>
      <w:r w:rsidR="0CFE6E8C" w:rsidRPr="1F2F3BD5">
        <w:rPr>
          <w:rFonts w:asciiTheme="majorHAnsi" w:hAnsiTheme="majorHAnsi" w:cstheme="majorBidi"/>
          <w:sz w:val="22"/>
          <w:szCs w:val="22"/>
          <w:lang w:val="uk-UA"/>
        </w:rPr>
        <w:t>ключових</w:t>
      </w:r>
      <w:r w:rsidR="60ED11B3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зацікавлених сторін, </w:t>
      </w:r>
      <w:r w:rsidR="384A9B85" w:rsidRPr="1F2F3BD5">
        <w:rPr>
          <w:rFonts w:asciiTheme="majorHAnsi" w:hAnsiTheme="majorHAnsi" w:cstheme="majorBidi"/>
          <w:sz w:val="22"/>
          <w:szCs w:val="22"/>
          <w:lang w:val="uk-UA"/>
        </w:rPr>
        <w:t>розробк</w:t>
      </w:r>
      <w:r w:rsidR="3E730EA3" w:rsidRPr="1F2F3BD5">
        <w:rPr>
          <w:rFonts w:asciiTheme="majorHAnsi" w:hAnsiTheme="majorHAnsi" w:cstheme="majorBidi"/>
          <w:sz w:val="22"/>
          <w:szCs w:val="22"/>
          <w:lang w:val="uk-UA"/>
        </w:rPr>
        <w:t>у</w:t>
      </w:r>
      <w:r w:rsidR="7D697347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пропозицій </w:t>
      </w:r>
      <w:r w:rsidR="34A9222A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щодо </w:t>
      </w:r>
      <w:r w:rsidR="00851107" w:rsidRPr="1F2F3BD5">
        <w:rPr>
          <w:rFonts w:asciiTheme="majorHAnsi" w:hAnsiTheme="majorHAnsi" w:cstheme="majorBidi"/>
          <w:sz w:val="22"/>
          <w:szCs w:val="22"/>
          <w:lang w:val="uk-UA"/>
        </w:rPr>
        <w:t>необхідних доповнень</w:t>
      </w:r>
      <w:r w:rsidR="003D76F9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до чинних чи розробки</w:t>
      </w:r>
      <w:r w:rsidR="00B07EBE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відповідних </w:t>
      </w:r>
      <w:r w:rsidR="003D76F9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нових </w:t>
      </w:r>
      <w:r w:rsidR="00B07EBE" w:rsidRPr="1F2F3BD5">
        <w:rPr>
          <w:rFonts w:asciiTheme="majorHAnsi" w:hAnsiTheme="majorHAnsi" w:cstheme="majorBidi"/>
          <w:sz w:val="22"/>
          <w:szCs w:val="22"/>
          <w:lang w:val="uk-UA"/>
        </w:rPr>
        <w:t>нормати</w:t>
      </w:r>
      <w:r w:rsidR="009302CC">
        <w:rPr>
          <w:rFonts w:asciiTheme="majorHAnsi" w:hAnsiTheme="majorHAnsi" w:cstheme="majorBidi"/>
          <w:sz w:val="22"/>
          <w:szCs w:val="22"/>
          <w:lang w:val="uk-UA"/>
        </w:rPr>
        <w:t>вно-правових</w:t>
      </w:r>
      <w:r w:rsidR="00B07EBE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документів</w:t>
      </w:r>
      <w:r w:rsidR="00200132" w:rsidRPr="00200132">
        <w:rPr>
          <w:rFonts w:asciiTheme="majorHAnsi" w:hAnsiTheme="majorHAnsi" w:cstheme="majorBidi"/>
          <w:sz w:val="22"/>
          <w:szCs w:val="22"/>
          <w:lang w:val="uk-UA"/>
        </w:rPr>
        <w:t xml:space="preserve">, </w:t>
      </w:r>
      <w:bookmarkStart w:id="0" w:name="_Hlk159844209"/>
      <w:r w:rsidR="00200132" w:rsidRPr="1EAC51DC">
        <w:rPr>
          <w:rStyle w:val="normaltextrun"/>
          <w:rFonts w:asciiTheme="majorHAnsi" w:hAnsiTheme="majorHAnsi" w:cstheme="majorBidi"/>
          <w:sz w:val="22"/>
          <w:szCs w:val="22"/>
          <w:lang w:val="uk-UA"/>
        </w:rPr>
        <w:t xml:space="preserve">а також виконання інших релевантних завдань. </w:t>
      </w:r>
    </w:p>
    <w:bookmarkEnd w:id="0"/>
    <w:p w14:paraId="4D31B425" w14:textId="3B1ECBF6" w:rsidR="005301C1" w:rsidRPr="00086B2F" w:rsidRDefault="3AC23200" w:rsidP="1F2F3BD5">
      <w:pPr>
        <w:jc w:val="both"/>
        <w:rPr>
          <w:rFonts w:asciiTheme="majorHAnsi" w:hAnsiTheme="majorHAnsi" w:cstheme="majorBidi"/>
          <w:sz w:val="22"/>
          <w:szCs w:val="22"/>
          <w:lang w:val="uk-UA"/>
        </w:rPr>
      </w:pPr>
      <w:r w:rsidRPr="1F2F3BD5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Очікується, що </w:t>
      </w:r>
      <w:r w:rsidR="00851107" w:rsidRPr="1F2F3BD5">
        <w:rPr>
          <w:rFonts w:asciiTheme="majorHAnsi" w:hAnsiTheme="majorHAnsi" w:cstheme="majorBidi"/>
          <w:b/>
          <w:bCs/>
          <w:sz w:val="22"/>
          <w:szCs w:val="22"/>
          <w:lang w:val="uk-UA"/>
        </w:rPr>
        <w:t>експерт/</w:t>
      </w:r>
      <w:proofErr w:type="spellStart"/>
      <w:r w:rsidR="00851107" w:rsidRPr="1F2F3BD5">
        <w:rPr>
          <w:rFonts w:asciiTheme="majorHAnsi" w:hAnsiTheme="majorHAnsi" w:cstheme="majorBidi"/>
          <w:b/>
          <w:bCs/>
          <w:sz w:val="22"/>
          <w:szCs w:val="22"/>
          <w:lang w:val="uk-UA"/>
        </w:rPr>
        <w:t>експертк</w:t>
      </w:r>
      <w:r w:rsidR="00D6006D" w:rsidRPr="1F2F3BD5">
        <w:rPr>
          <w:rFonts w:asciiTheme="majorHAnsi" w:hAnsiTheme="majorHAnsi" w:cstheme="majorBidi"/>
          <w:b/>
          <w:bCs/>
          <w:sz w:val="22"/>
          <w:szCs w:val="22"/>
          <w:lang w:val="uk-UA"/>
        </w:rPr>
        <w:t>а</w:t>
      </w:r>
      <w:proofErr w:type="spellEnd"/>
      <w:r w:rsidR="00851107" w:rsidRPr="1F2F3BD5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</w:t>
      </w:r>
      <w:r w:rsidRPr="1F2F3BD5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надаватиме послуги </w:t>
      </w:r>
      <w:r w:rsidR="7A11FA93" w:rsidRPr="1F2F3BD5">
        <w:rPr>
          <w:rFonts w:asciiTheme="majorHAnsi" w:hAnsiTheme="majorHAnsi" w:cstheme="majorBidi"/>
          <w:b/>
          <w:bCs/>
          <w:sz w:val="22"/>
          <w:szCs w:val="22"/>
          <w:lang w:val="uk-UA"/>
        </w:rPr>
        <w:t>протягом</w:t>
      </w:r>
      <w:r w:rsidR="7A11FA93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00F03886" w:rsidRPr="1F2F3BD5">
        <w:rPr>
          <w:rFonts w:asciiTheme="majorHAnsi" w:hAnsiTheme="majorHAnsi" w:cstheme="majorBidi"/>
          <w:sz w:val="22"/>
          <w:szCs w:val="22"/>
          <w:lang w:val="uk-UA"/>
        </w:rPr>
        <w:t>6</w:t>
      </w:r>
      <w:r w:rsidR="00EC045F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003D76F9" w:rsidRPr="1F2F3BD5">
        <w:rPr>
          <w:rFonts w:asciiTheme="majorHAnsi" w:hAnsiTheme="majorHAnsi" w:cstheme="majorBidi"/>
          <w:sz w:val="22"/>
          <w:szCs w:val="22"/>
          <w:lang w:val="uk-UA"/>
        </w:rPr>
        <w:t>місяців</w:t>
      </w:r>
      <w:r w:rsidR="00EC045F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(орієнтовно, </w:t>
      </w:r>
      <w:r w:rsidR="00F42DC9">
        <w:rPr>
          <w:rFonts w:asciiTheme="majorHAnsi" w:hAnsiTheme="majorHAnsi" w:cstheme="majorBidi"/>
          <w:sz w:val="22"/>
          <w:szCs w:val="22"/>
          <w:lang w:val="uk-UA"/>
        </w:rPr>
        <w:t>квітень</w:t>
      </w:r>
      <w:r w:rsidR="00200132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00EC045F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2024 – </w:t>
      </w:r>
      <w:r w:rsidR="00F42DC9">
        <w:rPr>
          <w:rFonts w:asciiTheme="majorHAnsi" w:hAnsiTheme="majorHAnsi" w:cstheme="majorBidi"/>
          <w:sz w:val="22"/>
          <w:szCs w:val="22"/>
          <w:lang w:val="uk-UA"/>
        </w:rPr>
        <w:t>вересень</w:t>
      </w:r>
      <w:r w:rsidR="00D66592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2024</w:t>
      </w:r>
      <w:r w:rsidR="00EC045F" w:rsidRPr="1F2F3BD5">
        <w:rPr>
          <w:rFonts w:asciiTheme="majorHAnsi" w:hAnsiTheme="majorHAnsi" w:cstheme="majorBidi"/>
          <w:sz w:val="22"/>
          <w:szCs w:val="22"/>
          <w:lang w:val="uk-UA"/>
        </w:rPr>
        <w:t>)</w:t>
      </w:r>
      <w:r w:rsidR="00EA78B6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004D42D8" w:rsidRPr="1F2F3BD5">
        <w:rPr>
          <w:rFonts w:asciiTheme="majorHAnsi" w:hAnsiTheme="majorHAnsi" w:cstheme="majorBidi"/>
          <w:sz w:val="22"/>
          <w:szCs w:val="22"/>
          <w:lang w:val="uk-UA"/>
        </w:rPr>
        <w:t>з повною завантаженістю</w:t>
      </w:r>
      <w:r w:rsidR="00F03886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та </w:t>
      </w:r>
      <w:r w:rsidR="003141F2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з </w:t>
      </w:r>
      <w:r w:rsidR="00F03886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можливістю продовження </w:t>
      </w:r>
      <w:r w:rsidR="00D57704" w:rsidRPr="1F2F3BD5">
        <w:rPr>
          <w:rFonts w:asciiTheme="majorHAnsi" w:hAnsiTheme="majorHAnsi" w:cstheme="majorBidi"/>
          <w:sz w:val="22"/>
          <w:szCs w:val="22"/>
          <w:lang w:val="uk-UA"/>
        </w:rPr>
        <w:t>контракту</w:t>
      </w:r>
      <w:r w:rsidR="00D54539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. </w:t>
      </w:r>
      <w:r w:rsidR="7A1F824E" w:rsidRPr="1F2F3BD5">
        <w:rPr>
          <w:rFonts w:asciiTheme="majorHAnsi" w:hAnsiTheme="majorHAnsi" w:cstheme="majorBidi"/>
          <w:sz w:val="22"/>
          <w:szCs w:val="22"/>
          <w:lang w:val="uk-UA"/>
        </w:rPr>
        <w:t>Бажано</w:t>
      </w:r>
      <w:r w:rsidR="003141F2" w:rsidRPr="1F2F3BD5">
        <w:rPr>
          <w:rFonts w:asciiTheme="majorHAnsi" w:hAnsiTheme="majorHAnsi" w:cstheme="majorBidi"/>
          <w:sz w:val="22"/>
          <w:szCs w:val="22"/>
          <w:lang w:val="uk-UA"/>
        </w:rPr>
        <w:t>,</w:t>
      </w:r>
      <w:r w:rsidR="689A9A96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щоб </w:t>
      </w:r>
      <w:proofErr w:type="spellStart"/>
      <w:r w:rsidR="7A1F824E" w:rsidRPr="1F2F3BD5">
        <w:rPr>
          <w:rFonts w:asciiTheme="majorHAnsi" w:hAnsiTheme="majorHAnsi" w:cstheme="majorBidi"/>
          <w:sz w:val="22"/>
          <w:szCs w:val="22"/>
          <w:lang w:val="uk-UA"/>
        </w:rPr>
        <w:t>відібраний</w:t>
      </w:r>
      <w:r w:rsidR="053A18D0" w:rsidRPr="1F2F3BD5">
        <w:rPr>
          <w:rFonts w:asciiTheme="majorHAnsi" w:hAnsiTheme="majorHAnsi" w:cstheme="majorBidi"/>
          <w:sz w:val="22"/>
          <w:szCs w:val="22"/>
          <w:lang w:val="uk-UA"/>
        </w:rPr>
        <w:t>_</w:t>
      </w:r>
      <w:r w:rsidR="7A11FA93" w:rsidRPr="1F2F3BD5">
        <w:rPr>
          <w:rFonts w:asciiTheme="majorHAnsi" w:hAnsiTheme="majorHAnsi" w:cstheme="majorBidi"/>
          <w:sz w:val="22"/>
          <w:szCs w:val="22"/>
          <w:lang w:val="uk-UA"/>
        </w:rPr>
        <w:t>а</w:t>
      </w:r>
      <w:proofErr w:type="spellEnd"/>
      <w:r w:rsidR="7A1F824E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00851107" w:rsidRPr="1F2F3BD5">
        <w:rPr>
          <w:rFonts w:asciiTheme="majorHAnsi" w:hAnsiTheme="majorHAnsi" w:cstheme="majorBidi"/>
          <w:sz w:val="22"/>
          <w:szCs w:val="22"/>
          <w:lang w:val="uk-UA"/>
        </w:rPr>
        <w:t>експерт/</w:t>
      </w:r>
      <w:proofErr w:type="spellStart"/>
      <w:r w:rsidR="00851107" w:rsidRPr="1F2F3BD5">
        <w:rPr>
          <w:rFonts w:asciiTheme="majorHAnsi" w:hAnsiTheme="majorHAnsi" w:cstheme="majorBidi"/>
          <w:sz w:val="22"/>
          <w:szCs w:val="22"/>
          <w:lang w:val="uk-UA"/>
        </w:rPr>
        <w:t>експертк</w:t>
      </w:r>
      <w:r w:rsidR="00DE3A4E" w:rsidRPr="1F2F3BD5">
        <w:rPr>
          <w:rFonts w:asciiTheme="majorHAnsi" w:hAnsiTheme="majorHAnsi" w:cstheme="majorBidi"/>
          <w:sz w:val="22"/>
          <w:szCs w:val="22"/>
          <w:lang w:val="uk-UA"/>
        </w:rPr>
        <w:t>а</w:t>
      </w:r>
      <w:proofErr w:type="spellEnd"/>
      <w:r w:rsidR="00851107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proofErr w:type="spellStart"/>
      <w:r w:rsidRPr="1F2F3BD5">
        <w:rPr>
          <w:rFonts w:asciiTheme="majorHAnsi" w:hAnsiTheme="majorHAnsi" w:cstheme="majorBidi"/>
          <w:sz w:val="22"/>
          <w:szCs w:val="22"/>
          <w:lang w:val="uk-UA"/>
        </w:rPr>
        <w:t>перебува</w:t>
      </w:r>
      <w:r w:rsidR="7A1F824E" w:rsidRPr="1F2F3BD5">
        <w:rPr>
          <w:rFonts w:asciiTheme="majorHAnsi" w:hAnsiTheme="majorHAnsi" w:cstheme="majorBidi"/>
          <w:sz w:val="22"/>
          <w:szCs w:val="22"/>
          <w:lang w:val="uk-UA"/>
        </w:rPr>
        <w:t>в</w:t>
      </w:r>
      <w:r w:rsidR="7FAD9178" w:rsidRPr="1F2F3BD5">
        <w:rPr>
          <w:rFonts w:asciiTheme="majorHAnsi" w:hAnsiTheme="majorHAnsi" w:cstheme="majorBidi"/>
          <w:sz w:val="22"/>
          <w:szCs w:val="22"/>
          <w:lang w:val="uk-UA"/>
        </w:rPr>
        <w:t>_ла</w:t>
      </w:r>
      <w:proofErr w:type="spellEnd"/>
      <w:r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фізично </w:t>
      </w:r>
      <w:r w:rsidR="00851107" w:rsidRPr="1F2F3BD5">
        <w:rPr>
          <w:rFonts w:asciiTheme="majorHAnsi" w:hAnsiTheme="majorHAnsi" w:cstheme="majorBidi"/>
          <w:sz w:val="22"/>
          <w:szCs w:val="22"/>
          <w:lang w:val="uk-UA"/>
        </w:rPr>
        <w:t>в Україні</w:t>
      </w:r>
      <w:r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з можливістю п</w:t>
      </w:r>
      <w:r w:rsidR="67AB5A6D" w:rsidRPr="1F2F3BD5">
        <w:rPr>
          <w:rFonts w:asciiTheme="majorHAnsi" w:hAnsiTheme="majorHAnsi" w:cstheme="majorBidi"/>
          <w:sz w:val="22"/>
          <w:szCs w:val="22"/>
          <w:lang w:val="uk-UA"/>
        </w:rPr>
        <w:t>рове</w:t>
      </w:r>
      <w:r w:rsidR="003141F2" w:rsidRPr="1F2F3BD5">
        <w:rPr>
          <w:rFonts w:asciiTheme="majorHAnsi" w:hAnsiTheme="majorHAnsi" w:cstheme="majorBidi"/>
          <w:sz w:val="22"/>
          <w:szCs w:val="22"/>
          <w:lang w:val="uk-UA"/>
        </w:rPr>
        <w:t>дення</w:t>
      </w:r>
      <w:r w:rsidR="67AB5A6D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очн</w:t>
      </w:r>
      <w:r w:rsidR="003141F2" w:rsidRPr="1F2F3BD5">
        <w:rPr>
          <w:rFonts w:asciiTheme="majorHAnsi" w:hAnsiTheme="majorHAnsi" w:cstheme="majorBidi"/>
          <w:sz w:val="22"/>
          <w:szCs w:val="22"/>
          <w:lang w:val="uk-UA"/>
        </w:rPr>
        <w:t>их</w:t>
      </w:r>
      <w:r w:rsidR="67AB5A6D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зустріч</w:t>
      </w:r>
      <w:r w:rsidR="003141F2" w:rsidRPr="1F2F3BD5">
        <w:rPr>
          <w:rFonts w:asciiTheme="majorHAnsi" w:hAnsiTheme="majorHAnsi" w:cstheme="majorBidi"/>
          <w:sz w:val="22"/>
          <w:szCs w:val="22"/>
          <w:lang w:val="uk-UA"/>
        </w:rPr>
        <w:t>ей</w:t>
      </w:r>
      <w:r w:rsidR="67AB5A6D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з ключовими представниками </w:t>
      </w:r>
      <w:r w:rsidR="0BDF01E7" w:rsidRPr="1F2F3BD5">
        <w:rPr>
          <w:rFonts w:asciiTheme="majorHAnsi" w:hAnsiTheme="majorHAnsi" w:cstheme="majorBidi"/>
          <w:sz w:val="22"/>
          <w:szCs w:val="22"/>
          <w:lang w:val="uk-UA"/>
        </w:rPr>
        <w:t>Мін</w:t>
      </w:r>
      <w:r w:rsidR="002423BA" w:rsidRPr="1F2F3BD5">
        <w:rPr>
          <w:rFonts w:asciiTheme="majorHAnsi" w:hAnsiTheme="majorHAnsi" w:cstheme="majorBidi"/>
          <w:sz w:val="22"/>
          <w:szCs w:val="22"/>
          <w:lang w:val="uk-UA"/>
        </w:rPr>
        <w:t>істерства освіти та науки України</w:t>
      </w:r>
      <w:r w:rsidR="165A419E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та інши</w:t>
      </w:r>
      <w:r w:rsidR="7ED3826B" w:rsidRPr="1F2F3BD5">
        <w:rPr>
          <w:rFonts w:asciiTheme="majorHAnsi" w:hAnsiTheme="majorHAnsi" w:cstheme="majorBidi"/>
          <w:sz w:val="22"/>
          <w:szCs w:val="22"/>
          <w:lang w:val="uk-UA"/>
        </w:rPr>
        <w:t>ми</w:t>
      </w:r>
      <w:r w:rsidR="165A419E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зацікавлени</w:t>
      </w:r>
      <w:r w:rsidR="6B00B4C6" w:rsidRPr="1F2F3BD5">
        <w:rPr>
          <w:rFonts w:asciiTheme="majorHAnsi" w:hAnsiTheme="majorHAnsi" w:cstheme="majorBidi"/>
          <w:sz w:val="22"/>
          <w:szCs w:val="22"/>
          <w:lang w:val="uk-UA"/>
        </w:rPr>
        <w:t>ми</w:t>
      </w:r>
      <w:r w:rsidR="165A419E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стор</w:t>
      </w:r>
      <w:r w:rsidR="3509805F" w:rsidRPr="1F2F3BD5">
        <w:rPr>
          <w:rFonts w:asciiTheme="majorHAnsi" w:hAnsiTheme="majorHAnsi" w:cstheme="majorBidi"/>
          <w:sz w:val="22"/>
          <w:szCs w:val="22"/>
          <w:lang w:val="uk-UA"/>
        </w:rPr>
        <w:t>о</w:t>
      </w:r>
      <w:r w:rsidR="165A419E" w:rsidRPr="1F2F3BD5">
        <w:rPr>
          <w:rFonts w:asciiTheme="majorHAnsi" w:hAnsiTheme="majorHAnsi" w:cstheme="majorBidi"/>
          <w:sz w:val="22"/>
          <w:szCs w:val="22"/>
          <w:lang w:val="uk-UA"/>
        </w:rPr>
        <w:t>н</w:t>
      </w:r>
      <w:r w:rsidR="0B06C81B" w:rsidRPr="1F2F3BD5">
        <w:rPr>
          <w:rFonts w:asciiTheme="majorHAnsi" w:hAnsiTheme="majorHAnsi" w:cstheme="majorBidi"/>
          <w:sz w:val="22"/>
          <w:szCs w:val="22"/>
          <w:lang w:val="uk-UA"/>
        </w:rPr>
        <w:t>ами</w:t>
      </w:r>
      <w:r w:rsidR="0BDF01E7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. </w:t>
      </w:r>
      <w:r w:rsidR="002A5495" w:rsidRPr="1F2F3BD5">
        <w:rPr>
          <w:rFonts w:asciiTheme="majorHAnsi" w:hAnsiTheme="majorHAnsi" w:cstheme="majorBidi"/>
          <w:sz w:val="22"/>
          <w:szCs w:val="22"/>
          <w:lang w:val="uk-UA"/>
        </w:rPr>
        <w:t>Водночас</w:t>
      </w:r>
      <w:r w:rsidR="0BDF01E7" w:rsidRPr="1F2F3BD5">
        <w:rPr>
          <w:rFonts w:asciiTheme="majorHAnsi" w:hAnsiTheme="majorHAnsi" w:cstheme="majorBidi"/>
          <w:sz w:val="22"/>
          <w:szCs w:val="22"/>
          <w:lang w:val="uk-UA"/>
        </w:rPr>
        <w:t>, зустрічі також мо</w:t>
      </w:r>
      <w:r w:rsidR="006C63F2" w:rsidRPr="1F2F3BD5">
        <w:rPr>
          <w:rFonts w:asciiTheme="majorHAnsi" w:hAnsiTheme="majorHAnsi" w:cstheme="majorBidi"/>
          <w:sz w:val="22"/>
          <w:szCs w:val="22"/>
          <w:lang w:val="uk-UA"/>
        </w:rPr>
        <w:t>жуть</w:t>
      </w:r>
      <w:r w:rsidR="0BDF01E7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бу</w:t>
      </w:r>
      <w:r w:rsidR="006C63F2" w:rsidRPr="1F2F3BD5">
        <w:rPr>
          <w:rFonts w:asciiTheme="majorHAnsi" w:hAnsiTheme="majorHAnsi" w:cstheme="majorBidi"/>
          <w:sz w:val="22"/>
          <w:szCs w:val="22"/>
          <w:lang w:val="uk-UA"/>
        </w:rPr>
        <w:t>ти</w:t>
      </w:r>
      <w:r w:rsidR="281CA0CD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0BDF01E7" w:rsidRPr="1F2F3BD5">
        <w:rPr>
          <w:rFonts w:asciiTheme="majorHAnsi" w:hAnsiTheme="majorHAnsi" w:cstheme="majorBidi"/>
          <w:sz w:val="22"/>
          <w:szCs w:val="22"/>
          <w:lang w:val="uk-UA"/>
        </w:rPr>
        <w:t>організ</w:t>
      </w:r>
      <w:r w:rsidR="006C63F2" w:rsidRPr="1F2F3BD5">
        <w:rPr>
          <w:rFonts w:asciiTheme="majorHAnsi" w:hAnsiTheme="majorHAnsi" w:cstheme="majorBidi"/>
          <w:sz w:val="22"/>
          <w:szCs w:val="22"/>
          <w:lang w:val="uk-UA"/>
        </w:rPr>
        <w:t>овані</w:t>
      </w:r>
      <w:r w:rsidR="0BDF01E7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056490DA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онлайн. </w:t>
      </w:r>
    </w:p>
    <w:p w14:paraId="385DEF7D" w14:textId="77777777" w:rsidR="001A6B2E" w:rsidRPr="00086B2F" w:rsidRDefault="001A6B2E" w:rsidP="00C76EE5">
      <w:pPr>
        <w:jc w:val="both"/>
        <w:rPr>
          <w:rFonts w:asciiTheme="majorHAnsi" w:hAnsiTheme="majorHAnsi" w:cstheme="majorBidi"/>
          <w:sz w:val="22"/>
          <w:szCs w:val="22"/>
          <w:lang w:val="uk-UA"/>
        </w:rPr>
      </w:pPr>
    </w:p>
    <w:p w14:paraId="20D124D0" w14:textId="6C0B6E28" w:rsidR="001A6B2E" w:rsidRPr="00086B2F" w:rsidRDefault="00AD1B83" w:rsidP="00C76EE5">
      <w:pPr>
        <w:jc w:val="both"/>
        <w:rPr>
          <w:rFonts w:asciiTheme="majorHAnsi" w:hAnsiTheme="majorHAnsi" w:cstheme="majorBidi"/>
          <w:sz w:val="22"/>
          <w:szCs w:val="22"/>
          <w:lang w:val="uk-UA"/>
        </w:rPr>
      </w:pPr>
      <w:r w:rsidRPr="70A03E04">
        <w:rPr>
          <w:rFonts w:asciiTheme="majorHAnsi" w:hAnsiTheme="majorHAnsi" w:cstheme="majorBidi"/>
          <w:sz w:val="22"/>
          <w:szCs w:val="22"/>
          <w:lang w:val="uk-UA"/>
        </w:rPr>
        <w:t>Цей ЗНП</w:t>
      </w:r>
      <w:r w:rsidR="00196739" w:rsidRPr="70A03E04">
        <w:rPr>
          <w:rFonts w:asciiTheme="majorHAnsi" w:hAnsiTheme="majorHAnsi" w:cstheme="majorBidi"/>
          <w:sz w:val="22"/>
          <w:szCs w:val="22"/>
          <w:lang w:val="uk-UA"/>
        </w:rPr>
        <w:t xml:space="preserve"> включає наступне</w:t>
      </w:r>
      <w:r w:rsidR="001A6B2E" w:rsidRPr="70A03E04">
        <w:rPr>
          <w:rFonts w:asciiTheme="majorHAnsi" w:hAnsiTheme="majorHAnsi" w:cstheme="majorBidi"/>
          <w:sz w:val="22"/>
          <w:szCs w:val="22"/>
          <w:lang w:val="uk-UA"/>
        </w:rPr>
        <w:t>:</w:t>
      </w:r>
    </w:p>
    <w:p w14:paraId="26953BD5" w14:textId="284BCB94" w:rsidR="000805C2" w:rsidRPr="00086B2F" w:rsidRDefault="00BB6187" w:rsidP="00C76EE5">
      <w:pPr>
        <w:jc w:val="both"/>
        <w:rPr>
          <w:rFonts w:asciiTheme="majorHAnsi" w:hAnsiTheme="majorHAnsi" w:cstheme="majorBidi"/>
          <w:sz w:val="22"/>
          <w:szCs w:val="22"/>
          <w:lang w:val="uk-UA"/>
        </w:rPr>
      </w:pPr>
      <w:r w:rsidRPr="70A03E04">
        <w:rPr>
          <w:rFonts w:asciiTheme="majorHAnsi" w:hAnsiTheme="majorHAnsi" w:cstheme="majorBidi"/>
          <w:sz w:val="22"/>
          <w:szCs w:val="22"/>
          <w:lang w:val="uk-UA"/>
        </w:rPr>
        <w:t xml:space="preserve">- </w:t>
      </w:r>
      <w:r w:rsidR="000805C2" w:rsidRPr="70A03E04">
        <w:rPr>
          <w:rFonts w:asciiTheme="majorHAnsi" w:hAnsiTheme="majorHAnsi" w:cstheme="majorBidi"/>
          <w:sz w:val="22"/>
          <w:szCs w:val="22"/>
          <w:lang w:val="uk-UA"/>
        </w:rPr>
        <w:t>Технічне завдання.</w:t>
      </w:r>
    </w:p>
    <w:p w14:paraId="462522FC" w14:textId="5A4295F8" w:rsidR="000805C2" w:rsidRPr="00086B2F" w:rsidRDefault="0A298246" w:rsidP="00C76EE5">
      <w:pPr>
        <w:jc w:val="both"/>
        <w:rPr>
          <w:rFonts w:asciiTheme="majorHAnsi" w:hAnsiTheme="majorHAnsi" w:cstheme="majorBidi"/>
          <w:sz w:val="22"/>
          <w:szCs w:val="22"/>
          <w:lang w:val="uk-UA"/>
        </w:rPr>
      </w:pPr>
      <w:r w:rsidRPr="70A03E04">
        <w:rPr>
          <w:rFonts w:asciiTheme="majorHAnsi" w:hAnsiTheme="majorHAnsi" w:cstheme="majorBidi"/>
          <w:sz w:val="22"/>
          <w:szCs w:val="22"/>
          <w:lang w:val="uk-UA"/>
        </w:rPr>
        <w:t xml:space="preserve">- Інструкції для </w:t>
      </w:r>
      <w:r w:rsidR="73A942BF" w:rsidRPr="70A03E04">
        <w:rPr>
          <w:rFonts w:asciiTheme="majorHAnsi" w:hAnsiTheme="majorHAnsi" w:cstheme="majorBidi"/>
          <w:sz w:val="22"/>
          <w:szCs w:val="22"/>
          <w:lang w:val="uk-UA"/>
        </w:rPr>
        <w:t>кандидатів</w:t>
      </w:r>
      <w:r w:rsidR="4A8953B0" w:rsidRPr="70A03E04">
        <w:rPr>
          <w:rFonts w:asciiTheme="majorHAnsi" w:hAnsiTheme="majorHAnsi" w:cstheme="majorBidi"/>
          <w:sz w:val="22"/>
          <w:szCs w:val="22"/>
          <w:lang w:val="uk-UA"/>
        </w:rPr>
        <w:t>/кандидаток</w:t>
      </w:r>
      <w:r w:rsidRPr="70A03E04">
        <w:rPr>
          <w:rFonts w:asciiTheme="majorHAnsi" w:hAnsiTheme="majorHAnsi" w:cstheme="majorBidi"/>
          <w:sz w:val="22"/>
          <w:szCs w:val="22"/>
          <w:lang w:val="uk-UA"/>
        </w:rPr>
        <w:t>.</w:t>
      </w:r>
    </w:p>
    <w:p w14:paraId="19BBF7C3" w14:textId="77777777" w:rsidR="000805C2" w:rsidRPr="00086B2F" w:rsidRDefault="000805C2" w:rsidP="00C76EE5">
      <w:pPr>
        <w:jc w:val="both"/>
        <w:rPr>
          <w:rFonts w:asciiTheme="majorHAnsi" w:hAnsiTheme="majorHAnsi" w:cstheme="majorBidi"/>
          <w:sz w:val="22"/>
          <w:szCs w:val="22"/>
          <w:lang w:val="uk-UA"/>
        </w:rPr>
      </w:pPr>
      <w:r w:rsidRPr="70A03E04">
        <w:rPr>
          <w:rFonts w:asciiTheme="majorHAnsi" w:hAnsiTheme="majorHAnsi" w:cstheme="majorBidi"/>
          <w:sz w:val="22"/>
          <w:szCs w:val="22"/>
          <w:lang w:val="uk-UA"/>
        </w:rPr>
        <w:t>- Критерії оцінки.</w:t>
      </w:r>
    </w:p>
    <w:p w14:paraId="4A565071" w14:textId="5059BB4E" w:rsidR="000805C2" w:rsidRPr="00086B2F" w:rsidRDefault="000805C2" w:rsidP="00C76EE5">
      <w:pPr>
        <w:jc w:val="both"/>
        <w:rPr>
          <w:rFonts w:asciiTheme="majorHAnsi" w:hAnsiTheme="majorHAnsi" w:cstheme="majorBidi"/>
          <w:sz w:val="22"/>
          <w:szCs w:val="22"/>
          <w:lang w:val="uk-UA"/>
        </w:rPr>
      </w:pPr>
      <w:r w:rsidRPr="70A03E04">
        <w:rPr>
          <w:rFonts w:asciiTheme="majorHAnsi" w:hAnsiTheme="majorHAnsi" w:cstheme="majorBidi"/>
          <w:sz w:val="22"/>
          <w:szCs w:val="22"/>
          <w:lang w:val="uk-UA"/>
        </w:rPr>
        <w:t>- Кінцевий термін подання пропозицій</w:t>
      </w:r>
      <w:r w:rsidR="007871CD" w:rsidRPr="70A03E04">
        <w:rPr>
          <w:rFonts w:asciiTheme="majorHAnsi" w:hAnsiTheme="majorHAnsi" w:cstheme="majorBidi"/>
          <w:sz w:val="22"/>
          <w:szCs w:val="22"/>
          <w:lang w:val="uk-UA"/>
        </w:rPr>
        <w:t>.</w:t>
      </w:r>
    </w:p>
    <w:p w14:paraId="3F225AA8" w14:textId="0D0D9EB6" w:rsidR="001A6B2E" w:rsidRPr="00086B2F" w:rsidRDefault="001A6B2E" w:rsidP="00C76EE5">
      <w:pPr>
        <w:jc w:val="both"/>
        <w:rPr>
          <w:rFonts w:asciiTheme="majorHAnsi" w:hAnsiTheme="majorHAnsi" w:cstheme="majorBidi"/>
          <w:sz w:val="22"/>
          <w:szCs w:val="22"/>
          <w:lang w:val="uk-UA"/>
        </w:rPr>
      </w:pPr>
    </w:p>
    <w:p w14:paraId="62A371B2" w14:textId="6FB93CF6" w:rsidR="00B808A4" w:rsidRDefault="2E4AB729" w:rsidP="1F2F3BD5">
      <w:pPr>
        <w:jc w:val="both"/>
        <w:rPr>
          <w:rFonts w:asciiTheme="majorHAnsi" w:hAnsiTheme="majorHAnsi" w:cstheme="majorBidi"/>
          <w:b/>
          <w:sz w:val="22"/>
          <w:szCs w:val="22"/>
          <w:lang w:val="uk-UA"/>
        </w:rPr>
      </w:pPr>
      <w:r w:rsidRPr="1F2F3BD5">
        <w:rPr>
          <w:rFonts w:asciiTheme="majorHAnsi" w:hAnsiTheme="majorHAnsi" w:cstheme="majorBidi"/>
          <w:sz w:val="22"/>
          <w:szCs w:val="22"/>
          <w:lang w:val="uk-UA"/>
        </w:rPr>
        <w:t>У разі зацікавле</w:t>
      </w:r>
      <w:r w:rsidR="6033A999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ності, будь ласка, </w:t>
      </w:r>
      <w:proofErr w:type="spellStart"/>
      <w:r w:rsidR="20A6BD54" w:rsidRPr="1F2F3BD5">
        <w:rPr>
          <w:rFonts w:asciiTheme="majorHAnsi" w:hAnsiTheme="majorHAnsi" w:cstheme="majorBidi"/>
          <w:sz w:val="22"/>
          <w:szCs w:val="22"/>
          <w:lang w:val="uk-UA"/>
        </w:rPr>
        <w:t>надішліть</w:t>
      </w:r>
      <w:proofErr w:type="spellEnd"/>
      <w:r w:rsidR="20A6BD54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свою заявку</w:t>
      </w:r>
      <w:r w:rsidR="6033A999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7E613A05" w:rsidRPr="1F2F3BD5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до </w:t>
      </w:r>
      <w:r w:rsidR="00DB6550">
        <w:rPr>
          <w:rFonts w:asciiTheme="majorHAnsi" w:hAnsiTheme="majorHAnsi" w:cstheme="majorBidi"/>
          <w:b/>
          <w:bCs/>
          <w:sz w:val="22"/>
          <w:szCs w:val="22"/>
          <w:lang w:val="uk-UA"/>
        </w:rPr>
        <w:t>18</w:t>
      </w:r>
      <w:r w:rsidR="7E613A05" w:rsidRPr="1F2F3BD5">
        <w:rPr>
          <w:rFonts w:asciiTheme="majorHAnsi" w:hAnsiTheme="majorHAnsi" w:cstheme="majorBidi"/>
          <w:b/>
          <w:bCs/>
          <w:sz w:val="22"/>
          <w:szCs w:val="22"/>
          <w:lang w:val="uk-UA"/>
        </w:rPr>
        <w:t>:</w:t>
      </w:r>
      <w:r w:rsidR="00DB6550">
        <w:rPr>
          <w:rFonts w:asciiTheme="majorHAnsi" w:hAnsiTheme="majorHAnsi" w:cstheme="majorBidi"/>
          <w:b/>
          <w:bCs/>
          <w:sz w:val="22"/>
          <w:szCs w:val="22"/>
          <w:lang w:val="uk-UA"/>
        </w:rPr>
        <w:t>00</w:t>
      </w:r>
      <w:r w:rsidR="7E613A05" w:rsidRPr="1F2F3BD5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</w:t>
      </w:r>
      <w:r w:rsidR="3B86B2CC" w:rsidRPr="1F2F3BD5">
        <w:rPr>
          <w:rFonts w:asciiTheme="majorHAnsi" w:hAnsiTheme="majorHAnsi" w:cstheme="majorBidi"/>
          <w:b/>
          <w:bCs/>
          <w:sz w:val="22"/>
          <w:szCs w:val="22"/>
          <w:lang w:val="uk-UA"/>
        </w:rPr>
        <w:t>(за Київським часом</w:t>
      </w:r>
      <w:r w:rsidR="3B86B2CC" w:rsidRPr="00DB6550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) </w:t>
      </w:r>
      <w:r w:rsidR="00EF570A" w:rsidRPr="00DB6550">
        <w:rPr>
          <w:rFonts w:asciiTheme="majorHAnsi" w:hAnsiTheme="majorHAnsi" w:cstheme="majorBidi"/>
          <w:b/>
          <w:bCs/>
          <w:sz w:val="22"/>
          <w:szCs w:val="22"/>
          <w:lang w:val="uk-UA"/>
        </w:rPr>
        <w:t>19</w:t>
      </w:r>
      <w:r w:rsidR="0010633A" w:rsidRPr="00DB6550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</w:t>
      </w:r>
      <w:r w:rsidR="002A7B7F" w:rsidRPr="00DB6550">
        <w:rPr>
          <w:rFonts w:asciiTheme="majorHAnsi" w:hAnsiTheme="majorHAnsi" w:cstheme="majorBidi"/>
          <w:b/>
          <w:bCs/>
          <w:sz w:val="22"/>
          <w:szCs w:val="22"/>
          <w:lang w:val="uk-UA"/>
        </w:rPr>
        <w:t>березня</w:t>
      </w:r>
      <w:r w:rsidR="0099132E" w:rsidRPr="00DB6550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</w:t>
      </w:r>
      <w:r w:rsidR="3B86B2CC" w:rsidRPr="00DB6550">
        <w:rPr>
          <w:rFonts w:asciiTheme="majorHAnsi" w:hAnsiTheme="majorHAnsi" w:cstheme="majorBidi"/>
          <w:b/>
          <w:bCs/>
          <w:sz w:val="22"/>
          <w:szCs w:val="22"/>
          <w:lang w:val="uk-UA"/>
        </w:rPr>
        <w:t>202</w:t>
      </w:r>
      <w:r w:rsidR="0099132E" w:rsidRPr="00DB6550">
        <w:rPr>
          <w:rFonts w:asciiTheme="majorHAnsi" w:hAnsiTheme="majorHAnsi" w:cstheme="majorBidi"/>
          <w:b/>
          <w:bCs/>
          <w:sz w:val="22"/>
          <w:szCs w:val="22"/>
          <w:lang w:val="uk-UA"/>
        </w:rPr>
        <w:t>4</w:t>
      </w:r>
      <w:r w:rsidR="3FA91378" w:rsidRPr="00DB6550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</w:t>
      </w:r>
      <w:r w:rsidR="3B86B2CC" w:rsidRPr="00DB6550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року на </w:t>
      </w:r>
      <w:hyperlink r:id="rId11">
        <w:r w:rsidR="14FAB653" w:rsidRPr="00DB6550">
          <w:rPr>
            <w:rStyle w:val="Hyperlink"/>
            <w:rFonts w:asciiTheme="majorHAnsi" w:hAnsiTheme="majorHAnsi" w:cstheme="majorBidi"/>
            <w:b/>
            <w:bCs/>
            <w:color w:val="auto"/>
            <w:sz w:val="22"/>
            <w:szCs w:val="22"/>
            <w:lang w:val="uk-UA"/>
          </w:rPr>
          <w:t>tender-ua@irex.org</w:t>
        </w:r>
      </w:hyperlink>
      <w:r w:rsidR="14FAB653" w:rsidRPr="00DB6550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</w:t>
      </w:r>
      <w:r w:rsidR="3B86B2CC" w:rsidRPr="00DB6550">
        <w:rPr>
          <w:rFonts w:asciiTheme="majorHAnsi" w:hAnsiTheme="majorHAnsi" w:cstheme="majorBidi"/>
          <w:b/>
          <w:bCs/>
          <w:sz w:val="22"/>
          <w:szCs w:val="22"/>
          <w:lang w:val="uk-UA"/>
        </w:rPr>
        <w:t>з темою листа</w:t>
      </w:r>
      <w:r w:rsidR="3B86B2CC" w:rsidRPr="00DB6550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00DB6550" w:rsidRPr="00DB6550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«Пропозиція </w:t>
      </w:r>
      <w:proofErr w:type="spellStart"/>
      <w:r w:rsidR="00DB6550" w:rsidRPr="00DB6550">
        <w:rPr>
          <w:rFonts w:asciiTheme="majorHAnsi" w:hAnsiTheme="majorHAnsi" w:cstheme="majorBidi"/>
          <w:b/>
          <w:bCs/>
          <w:sz w:val="22"/>
          <w:szCs w:val="22"/>
          <w:lang w:val="uk-UA"/>
        </w:rPr>
        <w:t>експерт_ка</w:t>
      </w:r>
      <w:proofErr w:type="spellEnd"/>
      <w:r w:rsidR="00DB6550" w:rsidRPr="00DB6550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з законодавства»</w:t>
      </w:r>
      <w:r w:rsidR="006A6CC8">
        <w:rPr>
          <w:rFonts w:asciiTheme="majorHAnsi" w:hAnsiTheme="majorHAnsi" w:cstheme="majorBidi"/>
          <w:b/>
          <w:bCs/>
          <w:sz w:val="22"/>
          <w:szCs w:val="22"/>
          <w:lang w:val="uk-UA"/>
        </w:rPr>
        <w:t>.</w:t>
      </w:r>
    </w:p>
    <w:p w14:paraId="1C29CD12" w14:textId="77777777" w:rsidR="006A6CC8" w:rsidRDefault="006A6CC8" w:rsidP="1F2F3BD5">
      <w:pPr>
        <w:jc w:val="both"/>
        <w:rPr>
          <w:rFonts w:asciiTheme="majorHAnsi" w:hAnsiTheme="majorHAnsi" w:cstheme="majorBidi"/>
          <w:b/>
          <w:bCs/>
          <w:sz w:val="22"/>
          <w:szCs w:val="22"/>
          <w:lang w:val="uk-UA"/>
        </w:rPr>
      </w:pPr>
    </w:p>
    <w:p w14:paraId="266E3112" w14:textId="77777777" w:rsidR="006A6CC8" w:rsidRPr="00271FBC" w:rsidRDefault="006A6CC8" w:rsidP="006A6CC8">
      <w:pPr>
        <w:jc w:val="both"/>
        <w:rPr>
          <w:rFonts w:asciiTheme="majorHAnsi" w:hAnsiTheme="majorHAnsi" w:cstheme="majorBidi"/>
          <w:b/>
          <w:bCs/>
          <w:sz w:val="22"/>
          <w:szCs w:val="22"/>
          <w:lang w:val="uk-UA"/>
        </w:rPr>
      </w:pPr>
      <w:r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Пропозиції розглядатимуться по мірі надходження, але останній термін подачі не пізніше 19 </w:t>
      </w:r>
      <w:r w:rsidRPr="00271FBC">
        <w:rPr>
          <w:rFonts w:asciiTheme="majorHAnsi" w:hAnsiTheme="majorHAnsi" w:cstheme="majorBidi"/>
          <w:b/>
          <w:bCs/>
          <w:sz w:val="22"/>
          <w:szCs w:val="22"/>
          <w:lang w:val="uk-UA"/>
        </w:rPr>
        <w:t>березня 2024 року</w:t>
      </w:r>
      <w:r>
        <w:rPr>
          <w:rFonts w:asciiTheme="majorHAnsi" w:hAnsiTheme="majorHAnsi" w:cstheme="majorBidi"/>
          <w:b/>
          <w:bCs/>
          <w:sz w:val="22"/>
          <w:szCs w:val="22"/>
          <w:lang w:val="uk-UA"/>
        </w:rPr>
        <w:t>.</w:t>
      </w:r>
    </w:p>
    <w:p w14:paraId="2769F1CE" w14:textId="77777777" w:rsidR="006A6CC8" w:rsidRPr="00931315" w:rsidRDefault="006A6CC8" w:rsidP="1F2F3BD5">
      <w:pPr>
        <w:jc w:val="both"/>
        <w:rPr>
          <w:rFonts w:asciiTheme="majorHAnsi" w:hAnsiTheme="majorHAnsi" w:cstheme="majorBidi"/>
          <w:b/>
          <w:bCs/>
          <w:color w:val="FF0000"/>
          <w:sz w:val="22"/>
          <w:szCs w:val="22"/>
          <w:lang w:val="uk-UA"/>
        </w:rPr>
      </w:pPr>
    </w:p>
    <w:p w14:paraId="3BA8233B" w14:textId="4B1EFAD0" w:rsidR="006A6CC8" w:rsidRDefault="00D5165B" w:rsidP="561FDD84">
      <w:pPr>
        <w:jc w:val="both"/>
        <w:rPr>
          <w:rFonts w:asciiTheme="majorHAnsi" w:hAnsiTheme="majorHAnsi" w:cstheme="majorBidi"/>
          <w:sz w:val="22"/>
          <w:szCs w:val="22"/>
          <w:lang w:val="uk-UA"/>
        </w:rPr>
      </w:pPr>
      <w:r w:rsidRPr="70A03E04">
        <w:rPr>
          <w:rFonts w:asciiTheme="majorHAnsi" w:hAnsiTheme="majorHAnsi" w:cstheme="majorBidi"/>
          <w:sz w:val="22"/>
          <w:szCs w:val="22"/>
          <w:lang w:val="uk-UA"/>
        </w:rPr>
        <w:t>Ми з нетерпінням чекаємо на ваш</w:t>
      </w:r>
      <w:r w:rsidR="00CA5747" w:rsidRPr="70A03E04">
        <w:rPr>
          <w:rFonts w:asciiTheme="majorHAnsi" w:hAnsiTheme="majorHAnsi" w:cstheme="majorBidi"/>
          <w:sz w:val="22"/>
          <w:szCs w:val="22"/>
          <w:lang w:val="uk-UA"/>
        </w:rPr>
        <w:t>і пропозиції!</w:t>
      </w:r>
    </w:p>
    <w:p w14:paraId="0E4252B3" w14:textId="67167D29" w:rsidR="003E3D89" w:rsidRPr="00086B2F" w:rsidRDefault="003E3D89" w:rsidP="70A03E04">
      <w:pPr>
        <w:pStyle w:val="NormalWeb"/>
        <w:shd w:val="clear" w:color="auto" w:fill="FFFFFF" w:themeFill="background1"/>
        <w:spacing w:before="0" w:after="0" w:afterAutospacing="0"/>
        <w:rPr>
          <w:rFonts w:asciiTheme="majorHAnsi" w:hAnsiTheme="majorHAnsi" w:cstheme="majorBidi"/>
          <w:color w:val="242424"/>
          <w:sz w:val="22"/>
          <w:szCs w:val="22"/>
          <w:lang w:val="uk-UA"/>
        </w:rPr>
      </w:pPr>
      <w:r w:rsidRPr="70A03E04">
        <w:rPr>
          <w:rStyle w:val="Emphasis"/>
          <w:rFonts w:asciiTheme="majorHAnsi" w:hAnsiTheme="majorHAnsi" w:cstheme="majorBidi"/>
          <w:color w:val="405E66"/>
          <w:sz w:val="22"/>
          <w:szCs w:val="22"/>
          <w:bdr w:val="none" w:sz="0" w:space="0" w:color="auto" w:frame="1"/>
          <w:lang w:val="uk-UA"/>
        </w:rPr>
        <w:t xml:space="preserve">Програма “Мріємо та діємо” впроваджується за фінансової підтримки Агентства США з міжнародного розвитку (USAID) та виконується IREX у партнерстві з Будуємо Україну разом (БУР), Центром “Розвиток корпоративної соціальної відповідальності” (CSR Ukraine), </w:t>
      </w:r>
      <w:proofErr w:type="spellStart"/>
      <w:r w:rsidRPr="70A03E04">
        <w:rPr>
          <w:rStyle w:val="Emphasis"/>
          <w:rFonts w:asciiTheme="majorHAnsi" w:hAnsiTheme="majorHAnsi" w:cstheme="majorBidi"/>
          <w:color w:val="405E66"/>
          <w:sz w:val="22"/>
          <w:szCs w:val="22"/>
          <w:bdr w:val="none" w:sz="0" w:space="0" w:color="auto" w:frame="1"/>
          <w:lang w:val="uk-UA"/>
        </w:rPr>
        <w:t>Making</w:t>
      </w:r>
      <w:proofErr w:type="spellEnd"/>
      <w:r w:rsidRPr="70A03E04">
        <w:rPr>
          <w:rStyle w:val="Emphasis"/>
          <w:rFonts w:asciiTheme="majorHAnsi" w:hAnsiTheme="majorHAnsi" w:cstheme="majorBidi"/>
          <w:color w:val="405E66"/>
          <w:sz w:val="22"/>
          <w:szCs w:val="22"/>
          <w:bdr w:val="none" w:sz="0" w:space="0" w:color="auto" w:frame="1"/>
          <w:lang w:val="uk-UA"/>
        </w:rPr>
        <w:t xml:space="preserve"> </w:t>
      </w:r>
      <w:proofErr w:type="spellStart"/>
      <w:r w:rsidRPr="70A03E04">
        <w:rPr>
          <w:rStyle w:val="Emphasis"/>
          <w:rFonts w:asciiTheme="majorHAnsi" w:hAnsiTheme="majorHAnsi" w:cstheme="majorBidi"/>
          <w:color w:val="405E66"/>
          <w:sz w:val="22"/>
          <w:szCs w:val="22"/>
          <w:bdr w:val="none" w:sz="0" w:space="0" w:color="auto" w:frame="1"/>
          <w:lang w:val="uk-UA"/>
        </w:rPr>
        <w:t>Cents</w:t>
      </w:r>
      <w:proofErr w:type="spellEnd"/>
      <w:r w:rsidRPr="70A03E04">
        <w:rPr>
          <w:rStyle w:val="Emphasis"/>
          <w:rFonts w:asciiTheme="majorHAnsi" w:hAnsiTheme="majorHAnsi" w:cstheme="majorBidi"/>
          <w:color w:val="405E66"/>
          <w:sz w:val="22"/>
          <w:szCs w:val="22"/>
          <w:bdr w:val="none" w:sz="0" w:space="0" w:color="auto" w:frame="1"/>
          <w:lang w:val="uk-UA"/>
        </w:rPr>
        <w:t xml:space="preserve"> </w:t>
      </w:r>
      <w:proofErr w:type="spellStart"/>
      <w:r w:rsidRPr="70A03E04">
        <w:rPr>
          <w:rStyle w:val="Emphasis"/>
          <w:rFonts w:asciiTheme="majorHAnsi" w:hAnsiTheme="majorHAnsi" w:cstheme="majorBidi"/>
          <w:color w:val="405E66"/>
          <w:sz w:val="22"/>
          <w:szCs w:val="22"/>
          <w:bdr w:val="none" w:sz="0" w:space="0" w:color="auto" w:frame="1"/>
          <w:lang w:val="uk-UA"/>
        </w:rPr>
        <w:t>International</w:t>
      </w:r>
      <w:proofErr w:type="spellEnd"/>
      <w:r w:rsidRPr="70A03E04">
        <w:rPr>
          <w:rStyle w:val="Emphasis"/>
          <w:rFonts w:asciiTheme="majorHAnsi" w:hAnsiTheme="majorHAnsi" w:cstheme="majorBidi"/>
          <w:color w:val="405E66"/>
          <w:sz w:val="22"/>
          <w:szCs w:val="22"/>
          <w:bdr w:val="none" w:sz="0" w:space="0" w:color="auto" w:frame="1"/>
          <w:lang w:val="uk-UA"/>
        </w:rPr>
        <w:t xml:space="preserve"> (MCI), Міжнародним республіканським інститутом (IRI) та </w:t>
      </w:r>
      <w:proofErr w:type="spellStart"/>
      <w:r w:rsidRPr="70A03E04">
        <w:rPr>
          <w:rStyle w:val="Emphasis"/>
          <w:rFonts w:asciiTheme="majorHAnsi" w:hAnsiTheme="majorHAnsi" w:cstheme="majorBidi"/>
          <w:color w:val="405E66"/>
          <w:sz w:val="22"/>
          <w:szCs w:val="22"/>
          <w:bdr w:val="none" w:sz="0" w:space="0" w:color="auto" w:frame="1"/>
          <w:lang w:val="uk-UA"/>
        </w:rPr>
        <w:t>Zinc</w:t>
      </w:r>
      <w:proofErr w:type="spellEnd"/>
      <w:r w:rsidRPr="70A03E04">
        <w:rPr>
          <w:rStyle w:val="Emphasis"/>
          <w:rFonts w:asciiTheme="majorHAnsi" w:hAnsiTheme="majorHAnsi" w:cstheme="majorBidi"/>
          <w:color w:val="405E66"/>
          <w:sz w:val="22"/>
          <w:szCs w:val="22"/>
          <w:bdr w:val="none" w:sz="0" w:space="0" w:color="auto" w:frame="1"/>
          <w:lang w:val="uk-UA"/>
        </w:rPr>
        <w:t xml:space="preserve"> </w:t>
      </w:r>
      <w:proofErr w:type="spellStart"/>
      <w:r w:rsidRPr="70A03E04">
        <w:rPr>
          <w:rStyle w:val="Emphasis"/>
          <w:rFonts w:asciiTheme="majorHAnsi" w:hAnsiTheme="majorHAnsi" w:cstheme="majorBidi"/>
          <w:color w:val="405E66"/>
          <w:sz w:val="22"/>
          <w:szCs w:val="22"/>
          <w:bdr w:val="none" w:sz="0" w:space="0" w:color="auto" w:frame="1"/>
          <w:lang w:val="uk-UA"/>
        </w:rPr>
        <w:t>Network</w:t>
      </w:r>
      <w:proofErr w:type="spellEnd"/>
      <w:r w:rsidRPr="70A03E04">
        <w:rPr>
          <w:rStyle w:val="Emphasis"/>
          <w:rFonts w:asciiTheme="majorHAnsi" w:hAnsiTheme="majorHAnsi" w:cstheme="majorBidi"/>
          <w:color w:val="405E66"/>
          <w:sz w:val="22"/>
          <w:szCs w:val="22"/>
          <w:bdr w:val="none" w:sz="0" w:space="0" w:color="auto" w:frame="1"/>
          <w:lang w:val="uk-UA"/>
        </w:rPr>
        <w:t>.</w:t>
      </w:r>
      <w:r w:rsidR="00EA1492" w:rsidRPr="70A03E04">
        <w:rPr>
          <w:rStyle w:val="Emphasis"/>
          <w:rFonts w:asciiTheme="majorHAnsi" w:hAnsiTheme="majorHAnsi" w:cstheme="majorBidi"/>
          <w:color w:val="405E66"/>
          <w:sz w:val="22"/>
          <w:szCs w:val="22"/>
          <w:bdr w:val="none" w:sz="0" w:space="0" w:color="auto" w:frame="1"/>
          <w:lang w:val="uk-UA"/>
        </w:rPr>
        <w:t xml:space="preserve"> </w:t>
      </w:r>
      <w:r w:rsidRPr="70A03E04">
        <w:rPr>
          <w:rFonts w:asciiTheme="majorHAnsi" w:hAnsiTheme="majorHAnsi" w:cstheme="majorBidi"/>
          <w:color w:val="405E66"/>
          <w:sz w:val="22"/>
          <w:szCs w:val="22"/>
          <w:bdr w:val="none" w:sz="0" w:space="0" w:color="auto" w:frame="1"/>
          <w:lang w:val="uk-UA"/>
        </w:rPr>
        <w:t>Більше можливостей та ресурсів:</w:t>
      </w:r>
    </w:p>
    <w:p w14:paraId="216B53FE" w14:textId="77777777" w:rsidR="003E3D89" w:rsidRPr="00086B2F" w:rsidRDefault="003E3D89" w:rsidP="70A03E04">
      <w:pPr>
        <w:pStyle w:val="NormalWeb"/>
        <w:shd w:val="clear" w:color="auto" w:fill="FFFFFF" w:themeFill="background1"/>
        <w:spacing w:before="0" w:after="0" w:afterAutospacing="0"/>
        <w:rPr>
          <w:rFonts w:asciiTheme="majorHAnsi" w:hAnsiTheme="majorHAnsi" w:cstheme="majorBidi"/>
          <w:color w:val="242424"/>
          <w:sz w:val="22"/>
          <w:szCs w:val="22"/>
          <w:lang w:val="ru-RU"/>
        </w:rPr>
      </w:pPr>
      <w:proofErr w:type="spellStart"/>
      <w:r w:rsidRPr="70A03E04">
        <w:rPr>
          <w:rFonts w:asciiTheme="majorHAnsi" w:hAnsiTheme="majorHAnsi" w:cstheme="majorBidi"/>
          <w:color w:val="405E66"/>
          <w:sz w:val="22"/>
          <w:szCs w:val="22"/>
          <w:bdr w:val="none" w:sz="0" w:space="0" w:color="auto" w:frame="1"/>
          <w:lang w:val="ru-RU"/>
        </w:rPr>
        <w:t>Лендінг</w:t>
      </w:r>
      <w:proofErr w:type="spellEnd"/>
      <w:r w:rsidRPr="70A03E04">
        <w:rPr>
          <w:rFonts w:asciiTheme="majorHAnsi" w:hAnsiTheme="majorHAnsi" w:cstheme="majorBidi"/>
          <w:color w:val="405E66"/>
          <w:sz w:val="22"/>
          <w:szCs w:val="22"/>
          <w:bdr w:val="none" w:sz="0" w:space="0" w:color="auto" w:frame="1"/>
          <w:lang w:val="ru-RU"/>
        </w:rPr>
        <w:t xml:space="preserve"> –</w:t>
      </w:r>
      <w:r w:rsidRPr="70A03E04">
        <w:rPr>
          <w:rFonts w:asciiTheme="majorHAnsi" w:hAnsiTheme="majorHAnsi" w:cstheme="majorBidi"/>
          <w:color w:val="405E66"/>
          <w:sz w:val="22"/>
          <w:szCs w:val="22"/>
          <w:bdr w:val="none" w:sz="0" w:space="0" w:color="auto" w:frame="1"/>
        </w:rPr>
        <w:t> </w:t>
      </w:r>
      <w:hyperlink r:id="rId12" w:tgtFrame="_blank" w:history="1">
        <w:r w:rsidRPr="70A03E04">
          <w:rPr>
            <w:rStyle w:val="Hyperlink"/>
            <w:rFonts w:asciiTheme="majorHAnsi" w:hAnsiTheme="majorHAnsi" w:cstheme="majorBidi"/>
            <w:color w:val="4286F4"/>
            <w:sz w:val="22"/>
            <w:szCs w:val="22"/>
            <w:bdr w:val="none" w:sz="0" w:space="0" w:color="auto" w:frame="1"/>
          </w:rPr>
          <w:t>https</w:t>
        </w:r>
        <w:r w:rsidRPr="70A03E04">
          <w:rPr>
            <w:rStyle w:val="Hyperlink"/>
            <w:rFonts w:asciiTheme="majorHAnsi" w:hAnsiTheme="majorHAnsi" w:cstheme="majorBidi"/>
            <w:color w:val="4286F4"/>
            <w:sz w:val="22"/>
            <w:szCs w:val="22"/>
            <w:bdr w:val="none" w:sz="0" w:space="0" w:color="auto" w:frame="1"/>
            <w:lang w:val="ru-RU"/>
          </w:rPr>
          <w:t>://</w:t>
        </w:r>
        <w:r w:rsidRPr="70A03E04">
          <w:rPr>
            <w:rStyle w:val="Hyperlink"/>
            <w:rFonts w:asciiTheme="majorHAnsi" w:hAnsiTheme="majorHAnsi" w:cstheme="majorBidi"/>
            <w:color w:val="4286F4"/>
            <w:sz w:val="22"/>
            <w:szCs w:val="22"/>
            <w:bdr w:val="none" w:sz="0" w:space="0" w:color="auto" w:frame="1"/>
          </w:rPr>
          <w:t>mriemotadiemorazom</w:t>
        </w:r>
        <w:r w:rsidRPr="70A03E04">
          <w:rPr>
            <w:rStyle w:val="Hyperlink"/>
            <w:rFonts w:asciiTheme="majorHAnsi" w:hAnsiTheme="majorHAnsi" w:cstheme="majorBidi"/>
            <w:color w:val="4286F4"/>
            <w:sz w:val="22"/>
            <w:szCs w:val="22"/>
            <w:bdr w:val="none" w:sz="0" w:space="0" w:color="auto" w:frame="1"/>
            <w:lang w:val="ru-RU"/>
          </w:rPr>
          <w:t>.</w:t>
        </w:r>
        <w:r w:rsidRPr="70A03E04">
          <w:rPr>
            <w:rStyle w:val="Hyperlink"/>
            <w:rFonts w:asciiTheme="majorHAnsi" w:hAnsiTheme="majorHAnsi" w:cstheme="majorBidi"/>
            <w:color w:val="4286F4"/>
            <w:sz w:val="22"/>
            <w:szCs w:val="22"/>
            <w:bdr w:val="none" w:sz="0" w:space="0" w:color="auto" w:frame="1"/>
          </w:rPr>
          <w:t>org</w:t>
        </w:r>
        <w:r w:rsidRPr="70A03E04">
          <w:rPr>
            <w:rStyle w:val="Hyperlink"/>
            <w:rFonts w:asciiTheme="majorHAnsi" w:hAnsiTheme="majorHAnsi" w:cstheme="majorBidi"/>
            <w:color w:val="4286F4"/>
            <w:sz w:val="22"/>
            <w:szCs w:val="22"/>
            <w:bdr w:val="none" w:sz="0" w:space="0" w:color="auto" w:frame="1"/>
            <w:lang w:val="ru-RU"/>
          </w:rPr>
          <w:t>/</w:t>
        </w:r>
      </w:hyperlink>
      <w:r w:rsidRPr="00086B2F">
        <w:rPr>
          <w:rFonts w:asciiTheme="majorHAnsi" w:hAnsiTheme="majorHAnsi" w:cstheme="majorHAnsi"/>
          <w:color w:val="405E66"/>
          <w:sz w:val="22"/>
          <w:szCs w:val="22"/>
          <w:bdr w:val="none" w:sz="0" w:space="0" w:color="auto" w:frame="1"/>
        </w:rPr>
        <w:t>Facebook</w:t>
      </w:r>
      <w:r w:rsidRPr="00086B2F">
        <w:rPr>
          <w:rFonts w:asciiTheme="majorHAnsi" w:hAnsiTheme="majorHAnsi" w:cstheme="majorHAnsi"/>
          <w:color w:val="405E66"/>
          <w:sz w:val="22"/>
          <w:szCs w:val="22"/>
          <w:bdr w:val="none" w:sz="0" w:space="0" w:color="auto" w:frame="1"/>
          <w:lang w:val="ru-RU"/>
        </w:rPr>
        <w:t> –</w:t>
      </w:r>
      <w:r w:rsidRPr="00086B2F">
        <w:rPr>
          <w:rFonts w:asciiTheme="majorHAnsi" w:hAnsiTheme="majorHAnsi" w:cstheme="majorHAnsi"/>
          <w:color w:val="405E66"/>
          <w:sz w:val="22"/>
          <w:szCs w:val="22"/>
          <w:bdr w:val="none" w:sz="0" w:space="0" w:color="auto" w:frame="1"/>
        </w:rPr>
        <w:t> </w:t>
      </w:r>
      <w:hyperlink r:id="rId13" w:tgtFrame="_blank" w:history="1">
        <w:r w:rsidRPr="00086B2F">
          <w:rPr>
            <w:rStyle w:val="Hyperlink"/>
            <w:rFonts w:asciiTheme="majorHAnsi" w:hAnsiTheme="majorHAnsi" w:cstheme="majorHAnsi"/>
            <w:color w:val="4286F4"/>
            <w:sz w:val="22"/>
            <w:szCs w:val="22"/>
            <w:bdr w:val="none" w:sz="0" w:space="0" w:color="auto" w:frame="1"/>
          </w:rPr>
          <w:t>https</w:t>
        </w:r>
        <w:r w:rsidRPr="00086B2F">
          <w:rPr>
            <w:rStyle w:val="Hyperlink"/>
            <w:rFonts w:asciiTheme="majorHAnsi" w:hAnsiTheme="majorHAnsi" w:cstheme="majorHAnsi"/>
            <w:color w:val="4286F4"/>
            <w:sz w:val="22"/>
            <w:szCs w:val="22"/>
            <w:bdr w:val="none" w:sz="0" w:space="0" w:color="auto" w:frame="1"/>
            <w:lang w:val="ru-RU"/>
          </w:rPr>
          <w:t>://</w:t>
        </w:r>
        <w:r w:rsidRPr="00086B2F">
          <w:rPr>
            <w:rStyle w:val="Hyperlink"/>
            <w:rFonts w:asciiTheme="majorHAnsi" w:hAnsiTheme="majorHAnsi" w:cstheme="majorHAnsi"/>
            <w:color w:val="4286F4"/>
            <w:sz w:val="22"/>
            <w:szCs w:val="22"/>
            <w:bdr w:val="none" w:sz="0" w:space="0" w:color="auto" w:frame="1"/>
          </w:rPr>
          <w:t>www</w:t>
        </w:r>
        <w:r w:rsidRPr="00086B2F">
          <w:rPr>
            <w:rStyle w:val="Hyperlink"/>
            <w:rFonts w:asciiTheme="majorHAnsi" w:hAnsiTheme="majorHAnsi" w:cstheme="majorHAnsi"/>
            <w:color w:val="4286F4"/>
            <w:sz w:val="22"/>
            <w:szCs w:val="22"/>
            <w:bdr w:val="none" w:sz="0" w:space="0" w:color="auto" w:frame="1"/>
            <w:lang w:val="ru-RU"/>
          </w:rPr>
          <w:t>.</w:t>
        </w:r>
        <w:r w:rsidRPr="00086B2F">
          <w:rPr>
            <w:rStyle w:val="Hyperlink"/>
            <w:rFonts w:asciiTheme="majorHAnsi" w:hAnsiTheme="majorHAnsi" w:cstheme="majorHAnsi"/>
            <w:color w:val="4286F4"/>
            <w:sz w:val="22"/>
            <w:szCs w:val="22"/>
            <w:bdr w:val="none" w:sz="0" w:space="0" w:color="auto" w:frame="1"/>
          </w:rPr>
          <w:t>facebook</w:t>
        </w:r>
        <w:r w:rsidRPr="00086B2F">
          <w:rPr>
            <w:rStyle w:val="Hyperlink"/>
            <w:rFonts w:asciiTheme="majorHAnsi" w:hAnsiTheme="majorHAnsi" w:cstheme="majorHAnsi"/>
            <w:color w:val="4286F4"/>
            <w:sz w:val="22"/>
            <w:szCs w:val="22"/>
            <w:bdr w:val="none" w:sz="0" w:space="0" w:color="auto" w:frame="1"/>
            <w:lang w:val="ru-RU"/>
          </w:rPr>
          <w:t>.</w:t>
        </w:r>
        <w:r w:rsidRPr="00086B2F">
          <w:rPr>
            <w:rStyle w:val="Hyperlink"/>
            <w:rFonts w:asciiTheme="majorHAnsi" w:hAnsiTheme="majorHAnsi" w:cstheme="majorHAnsi"/>
            <w:color w:val="4286F4"/>
            <w:sz w:val="22"/>
            <w:szCs w:val="22"/>
            <w:bdr w:val="none" w:sz="0" w:space="0" w:color="auto" w:frame="1"/>
          </w:rPr>
          <w:t>com</w:t>
        </w:r>
        <w:r w:rsidRPr="00086B2F">
          <w:rPr>
            <w:rStyle w:val="Hyperlink"/>
            <w:rFonts w:asciiTheme="majorHAnsi" w:hAnsiTheme="majorHAnsi" w:cstheme="majorHAnsi"/>
            <w:color w:val="4286F4"/>
            <w:sz w:val="22"/>
            <w:szCs w:val="22"/>
            <w:bdr w:val="none" w:sz="0" w:space="0" w:color="auto" w:frame="1"/>
            <w:lang w:val="ru-RU"/>
          </w:rPr>
          <w:t>/</w:t>
        </w:r>
        <w:r w:rsidRPr="00086B2F">
          <w:rPr>
            <w:rStyle w:val="Hyperlink"/>
            <w:rFonts w:asciiTheme="majorHAnsi" w:hAnsiTheme="majorHAnsi" w:cstheme="majorHAnsi"/>
            <w:color w:val="4286F4"/>
            <w:sz w:val="22"/>
            <w:szCs w:val="22"/>
            <w:bdr w:val="none" w:sz="0" w:space="0" w:color="auto" w:frame="1"/>
          </w:rPr>
          <w:t>mriemotadiemo</w:t>
        </w:r>
      </w:hyperlink>
      <w:hyperlink r:id="rId14" w:tgtFrame="_blank" w:history="1">
        <w:r w:rsidRPr="00086B2F">
          <w:rPr>
            <w:rFonts w:asciiTheme="majorHAnsi" w:hAnsiTheme="majorHAnsi" w:cstheme="majorHAnsi"/>
            <w:color w:val="4286F4"/>
            <w:sz w:val="22"/>
            <w:szCs w:val="22"/>
            <w:u w:val="single"/>
            <w:bdr w:val="none" w:sz="0" w:space="0" w:color="auto" w:frame="1"/>
            <w:lang w:val="ru-RU"/>
          </w:rPr>
          <w:br/>
        </w:r>
      </w:hyperlink>
      <w:r w:rsidRPr="00086B2F">
        <w:rPr>
          <w:rFonts w:asciiTheme="majorHAnsi" w:hAnsiTheme="majorHAnsi" w:cstheme="majorHAnsi"/>
          <w:color w:val="405E66"/>
          <w:sz w:val="22"/>
          <w:szCs w:val="22"/>
          <w:bdr w:val="none" w:sz="0" w:space="0" w:color="auto" w:frame="1"/>
        </w:rPr>
        <w:t>Instagram</w:t>
      </w:r>
      <w:r w:rsidRPr="00086B2F">
        <w:rPr>
          <w:rFonts w:asciiTheme="majorHAnsi" w:hAnsiTheme="majorHAnsi" w:cstheme="majorHAnsi"/>
          <w:color w:val="405E66"/>
          <w:sz w:val="22"/>
          <w:szCs w:val="22"/>
          <w:bdr w:val="none" w:sz="0" w:space="0" w:color="auto" w:frame="1"/>
          <w:lang w:val="ru-RU"/>
        </w:rPr>
        <w:t> –</w:t>
      </w:r>
      <w:r w:rsidRPr="00086B2F">
        <w:rPr>
          <w:rFonts w:asciiTheme="majorHAnsi" w:hAnsiTheme="majorHAnsi" w:cstheme="majorHAnsi"/>
          <w:color w:val="405E66"/>
          <w:sz w:val="22"/>
          <w:szCs w:val="22"/>
          <w:bdr w:val="none" w:sz="0" w:space="0" w:color="auto" w:frame="1"/>
        </w:rPr>
        <w:t> </w:t>
      </w:r>
      <w:hyperlink r:id="rId15" w:tgtFrame="_blank" w:history="1">
        <w:r w:rsidRPr="00086B2F">
          <w:rPr>
            <w:rStyle w:val="Hyperlink"/>
            <w:rFonts w:asciiTheme="majorHAnsi" w:hAnsiTheme="majorHAnsi" w:cstheme="majorHAnsi"/>
            <w:color w:val="4286F4"/>
            <w:sz w:val="22"/>
            <w:szCs w:val="22"/>
            <w:bdr w:val="none" w:sz="0" w:space="0" w:color="auto" w:frame="1"/>
          </w:rPr>
          <w:t>https</w:t>
        </w:r>
        <w:r w:rsidRPr="00086B2F">
          <w:rPr>
            <w:rStyle w:val="Hyperlink"/>
            <w:rFonts w:asciiTheme="majorHAnsi" w:hAnsiTheme="majorHAnsi" w:cstheme="majorHAnsi"/>
            <w:color w:val="4286F4"/>
            <w:sz w:val="22"/>
            <w:szCs w:val="22"/>
            <w:bdr w:val="none" w:sz="0" w:space="0" w:color="auto" w:frame="1"/>
            <w:lang w:val="ru-RU"/>
          </w:rPr>
          <w:t>://</w:t>
        </w:r>
        <w:r w:rsidRPr="00086B2F">
          <w:rPr>
            <w:rStyle w:val="Hyperlink"/>
            <w:rFonts w:asciiTheme="majorHAnsi" w:hAnsiTheme="majorHAnsi" w:cstheme="majorHAnsi"/>
            <w:color w:val="4286F4"/>
            <w:sz w:val="22"/>
            <w:szCs w:val="22"/>
            <w:bdr w:val="none" w:sz="0" w:space="0" w:color="auto" w:frame="1"/>
          </w:rPr>
          <w:t>www</w:t>
        </w:r>
        <w:r w:rsidRPr="00086B2F">
          <w:rPr>
            <w:rStyle w:val="Hyperlink"/>
            <w:rFonts w:asciiTheme="majorHAnsi" w:hAnsiTheme="majorHAnsi" w:cstheme="majorHAnsi"/>
            <w:color w:val="4286F4"/>
            <w:sz w:val="22"/>
            <w:szCs w:val="22"/>
            <w:bdr w:val="none" w:sz="0" w:space="0" w:color="auto" w:frame="1"/>
            <w:lang w:val="ru-RU"/>
          </w:rPr>
          <w:t>.</w:t>
        </w:r>
        <w:r w:rsidRPr="00086B2F">
          <w:rPr>
            <w:rStyle w:val="Hyperlink"/>
            <w:rFonts w:asciiTheme="majorHAnsi" w:hAnsiTheme="majorHAnsi" w:cstheme="majorHAnsi"/>
            <w:color w:val="4286F4"/>
            <w:sz w:val="22"/>
            <w:szCs w:val="22"/>
            <w:bdr w:val="none" w:sz="0" w:space="0" w:color="auto" w:frame="1"/>
          </w:rPr>
          <w:t>instagram</w:t>
        </w:r>
        <w:r w:rsidRPr="00086B2F">
          <w:rPr>
            <w:rStyle w:val="Hyperlink"/>
            <w:rFonts w:asciiTheme="majorHAnsi" w:hAnsiTheme="majorHAnsi" w:cstheme="majorHAnsi"/>
            <w:color w:val="4286F4"/>
            <w:sz w:val="22"/>
            <w:szCs w:val="22"/>
            <w:bdr w:val="none" w:sz="0" w:space="0" w:color="auto" w:frame="1"/>
            <w:lang w:val="ru-RU"/>
          </w:rPr>
          <w:t>.</w:t>
        </w:r>
        <w:r w:rsidRPr="00086B2F">
          <w:rPr>
            <w:rStyle w:val="Hyperlink"/>
            <w:rFonts w:asciiTheme="majorHAnsi" w:hAnsiTheme="majorHAnsi" w:cstheme="majorHAnsi"/>
            <w:color w:val="4286F4"/>
            <w:sz w:val="22"/>
            <w:szCs w:val="22"/>
            <w:bdr w:val="none" w:sz="0" w:space="0" w:color="auto" w:frame="1"/>
          </w:rPr>
          <w:t>com</w:t>
        </w:r>
        <w:r w:rsidRPr="00086B2F">
          <w:rPr>
            <w:rStyle w:val="Hyperlink"/>
            <w:rFonts w:asciiTheme="majorHAnsi" w:hAnsiTheme="majorHAnsi" w:cstheme="majorHAnsi"/>
            <w:color w:val="4286F4"/>
            <w:sz w:val="22"/>
            <w:szCs w:val="22"/>
            <w:bdr w:val="none" w:sz="0" w:space="0" w:color="auto" w:frame="1"/>
            <w:lang w:val="ru-RU"/>
          </w:rPr>
          <w:t>/</w:t>
        </w:r>
        <w:r w:rsidRPr="00086B2F">
          <w:rPr>
            <w:rStyle w:val="Hyperlink"/>
            <w:rFonts w:asciiTheme="majorHAnsi" w:hAnsiTheme="majorHAnsi" w:cstheme="majorHAnsi"/>
            <w:color w:val="4286F4"/>
            <w:sz w:val="22"/>
            <w:szCs w:val="22"/>
            <w:bdr w:val="none" w:sz="0" w:space="0" w:color="auto" w:frame="1"/>
          </w:rPr>
          <w:t>mriemotadiemo</w:t>
        </w:r>
        <w:r w:rsidRPr="00086B2F">
          <w:rPr>
            <w:rStyle w:val="Hyperlink"/>
            <w:rFonts w:asciiTheme="majorHAnsi" w:hAnsiTheme="majorHAnsi" w:cstheme="majorHAnsi"/>
            <w:color w:val="4286F4"/>
            <w:sz w:val="22"/>
            <w:szCs w:val="22"/>
            <w:bdr w:val="none" w:sz="0" w:space="0" w:color="auto" w:frame="1"/>
            <w:lang w:val="ru-RU"/>
          </w:rPr>
          <w:t>/</w:t>
        </w:r>
      </w:hyperlink>
      <w:r w:rsidRPr="70A03E04">
        <w:rPr>
          <w:rFonts w:asciiTheme="majorHAnsi" w:hAnsiTheme="majorHAnsi" w:cstheme="majorBidi"/>
          <w:color w:val="405E66"/>
          <w:sz w:val="22"/>
          <w:szCs w:val="22"/>
        </w:rPr>
        <w:t>Facebook</w:t>
      </w:r>
      <w:r w:rsidRPr="70A03E04">
        <w:rPr>
          <w:rFonts w:asciiTheme="majorHAnsi" w:hAnsiTheme="majorHAnsi" w:cstheme="majorBidi"/>
          <w:color w:val="405E66"/>
          <w:sz w:val="22"/>
          <w:szCs w:val="22"/>
          <w:lang w:val="ru-RU"/>
        </w:rPr>
        <w:t> –</w:t>
      </w:r>
      <w:r w:rsidRPr="70A03E04">
        <w:rPr>
          <w:rFonts w:asciiTheme="majorHAnsi" w:hAnsiTheme="majorHAnsi" w:cstheme="majorBidi"/>
          <w:color w:val="405E66"/>
          <w:sz w:val="22"/>
          <w:szCs w:val="22"/>
        </w:rPr>
        <w:t> </w:t>
      </w:r>
      <w:hyperlink r:id="rId16">
        <w:r w:rsidRPr="70A03E04">
          <w:rPr>
            <w:rStyle w:val="Hyperlink"/>
            <w:rFonts w:asciiTheme="majorHAnsi" w:hAnsiTheme="majorHAnsi" w:cstheme="majorBidi"/>
            <w:color w:val="4286F4"/>
            <w:sz w:val="22"/>
            <w:szCs w:val="22"/>
          </w:rPr>
          <w:t>https</w:t>
        </w:r>
        <w:r w:rsidRPr="70A03E04">
          <w:rPr>
            <w:rStyle w:val="Hyperlink"/>
            <w:rFonts w:asciiTheme="majorHAnsi" w:hAnsiTheme="majorHAnsi" w:cstheme="majorBidi"/>
            <w:color w:val="4286F4"/>
            <w:sz w:val="22"/>
            <w:szCs w:val="22"/>
            <w:lang w:val="ru-RU"/>
          </w:rPr>
          <w:t>://</w:t>
        </w:r>
        <w:r w:rsidRPr="70A03E04">
          <w:rPr>
            <w:rStyle w:val="Hyperlink"/>
            <w:rFonts w:asciiTheme="majorHAnsi" w:hAnsiTheme="majorHAnsi" w:cstheme="majorBidi"/>
            <w:color w:val="4286F4"/>
            <w:sz w:val="22"/>
            <w:szCs w:val="22"/>
          </w:rPr>
          <w:t>www</w:t>
        </w:r>
        <w:r w:rsidRPr="70A03E04">
          <w:rPr>
            <w:rStyle w:val="Hyperlink"/>
            <w:rFonts w:asciiTheme="majorHAnsi" w:hAnsiTheme="majorHAnsi" w:cstheme="majorBidi"/>
            <w:color w:val="4286F4"/>
            <w:sz w:val="22"/>
            <w:szCs w:val="22"/>
            <w:lang w:val="ru-RU"/>
          </w:rPr>
          <w:t>.</w:t>
        </w:r>
        <w:r w:rsidRPr="70A03E04">
          <w:rPr>
            <w:rStyle w:val="Hyperlink"/>
            <w:rFonts w:asciiTheme="majorHAnsi" w:hAnsiTheme="majorHAnsi" w:cstheme="majorBidi"/>
            <w:color w:val="4286F4"/>
            <w:sz w:val="22"/>
            <w:szCs w:val="22"/>
          </w:rPr>
          <w:t>facebook</w:t>
        </w:r>
        <w:r w:rsidRPr="70A03E04">
          <w:rPr>
            <w:rStyle w:val="Hyperlink"/>
            <w:rFonts w:asciiTheme="majorHAnsi" w:hAnsiTheme="majorHAnsi" w:cstheme="majorBidi"/>
            <w:color w:val="4286F4"/>
            <w:sz w:val="22"/>
            <w:szCs w:val="22"/>
            <w:lang w:val="ru-RU"/>
          </w:rPr>
          <w:t>.</w:t>
        </w:r>
        <w:r w:rsidRPr="70A03E04">
          <w:rPr>
            <w:rStyle w:val="Hyperlink"/>
            <w:rFonts w:asciiTheme="majorHAnsi" w:hAnsiTheme="majorHAnsi" w:cstheme="majorBidi"/>
            <w:color w:val="4286F4"/>
            <w:sz w:val="22"/>
            <w:szCs w:val="22"/>
          </w:rPr>
          <w:t>com</w:t>
        </w:r>
        <w:r w:rsidRPr="70A03E04">
          <w:rPr>
            <w:rStyle w:val="Hyperlink"/>
            <w:rFonts w:asciiTheme="majorHAnsi" w:hAnsiTheme="majorHAnsi" w:cstheme="majorBidi"/>
            <w:color w:val="4286F4"/>
            <w:sz w:val="22"/>
            <w:szCs w:val="22"/>
            <w:lang w:val="ru-RU"/>
          </w:rPr>
          <w:t>/</w:t>
        </w:r>
        <w:r w:rsidRPr="70A03E04">
          <w:rPr>
            <w:rStyle w:val="Hyperlink"/>
            <w:rFonts w:asciiTheme="majorHAnsi" w:hAnsiTheme="majorHAnsi" w:cstheme="majorBidi"/>
            <w:color w:val="4286F4"/>
            <w:sz w:val="22"/>
            <w:szCs w:val="22"/>
          </w:rPr>
          <w:t>mriemotadiemo</w:t>
        </w:r>
        <w:r w:rsidRPr="00BD5F19">
          <w:rPr>
            <w:lang w:val="ru-RU"/>
          </w:rPr>
          <w:br/>
        </w:r>
      </w:hyperlink>
      <w:r>
        <w:t>﷟HYPERLINK</w:t>
      </w:r>
      <w:r w:rsidRPr="00BD5F19">
        <w:rPr>
          <w:lang w:val="ru-RU"/>
        </w:rPr>
        <w:t xml:space="preserve"> "</w:t>
      </w:r>
      <w:r>
        <w:t>https</w:t>
      </w:r>
      <w:r w:rsidRPr="00BD5F19">
        <w:rPr>
          <w:lang w:val="ru-RU"/>
        </w:rPr>
        <w:t>://</w:t>
      </w:r>
      <w:r>
        <w:t>www</w:t>
      </w:r>
      <w:r w:rsidRPr="00BD5F19">
        <w:rPr>
          <w:lang w:val="ru-RU"/>
        </w:rPr>
        <w:t>.</w:t>
      </w:r>
      <w:r>
        <w:t>facebook</w:t>
      </w:r>
      <w:r w:rsidRPr="00BD5F19">
        <w:rPr>
          <w:lang w:val="ru-RU"/>
        </w:rPr>
        <w:t>.</w:t>
      </w:r>
      <w:r>
        <w:t>com</w:t>
      </w:r>
      <w:r w:rsidRPr="00BD5F19">
        <w:rPr>
          <w:lang w:val="ru-RU"/>
        </w:rPr>
        <w:t>/</w:t>
      </w:r>
      <w:r>
        <w:t>mriemotadiemo</w:t>
      </w:r>
      <w:r w:rsidRPr="00BD5F19">
        <w:rPr>
          <w:lang w:val="ru-RU"/>
        </w:rPr>
        <w:t>"</w:t>
      </w:r>
      <w:r w:rsidRPr="70A03E04">
        <w:rPr>
          <w:rFonts w:asciiTheme="majorHAnsi" w:hAnsiTheme="majorHAnsi" w:cstheme="majorBidi"/>
          <w:color w:val="405E66"/>
          <w:sz w:val="22"/>
          <w:szCs w:val="22"/>
        </w:rPr>
        <w:t>Instagram</w:t>
      </w:r>
      <w:r w:rsidRPr="70A03E04">
        <w:rPr>
          <w:rFonts w:asciiTheme="majorHAnsi" w:hAnsiTheme="majorHAnsi" w:cstheme="majorBidi"/>
          <w:color w:val="405E66"/>
          <w:sz w:val="22"/>
          <w:szCs w:val="22"/>
          <w:lang w:val="ru-RU"/>
        </w:rPr>
        <w:t> –</w:t>
      </w:r>
      <w:r w:rsidRPr="70A03E04">
        <w:rPr>
          <w:rFonts w:asciiTheme="majorHAnsi" w:hAnsiTheme="majorHAnsi" w:cstheme="majorBidi"/>
          <w:color w:val="405E66"/>
          <w:sz w:val="22"/>
          <w:szCs w:val="22"/>
        </w:rPr>
        <w:t> </w:t>
      </w:r>
      <w:hyperlink r:id="rId17">
        <w:r w:rsidRPr="70A03E04">
          <w:rPr>
            <w:rStyle w:val="Hyperlink"/>
            <w:rFonts w:asciiTheme="majorHAnsi" w:hAnsiTheme="majorHAnsi" w:cstheme="majorBidi"/>
            <w:color w:val="4286F4"/>
            <w:sz w:val="22"/>
            <w:szCs w:val="22"/>
          </w:rPr>
          <w:t>https</w:t>
        </w:r>
        <w:r w:rsidRPr="70A03E04">
          <w:rPr>
            <w:rStyle w:val="Hyperlink"/>
            <w:rFonts w:asciiTheme="majorHAnsi" w:hAnsiTheme="majorHAnsi" w:cstheme="majorBidi"/>
            <w:color w:val="4286F4"/>
            <w:sz w:val="22"/>
            <w:szCs w:val="22"/>
            <w:lang w:val="ru-RU"/>
          </w:rPr>
          <w:t>://</w:t>
        </w:r>
        <w:r w:rsidRPr="70A03E04">
          <w:rPr>
            <w:rStyle w:val="Hyperlink"/>
            <w:rFonts w:asciiTheme="majorHAnsi" w:hAnsiTheme="majorHAnsi" w:cstheme="majorBidi"/>
            <w:color w:val="4286F4"/>
            <w:sz w:val="22"/>
            <w:szCs w:val="22"/>
          </w:rPr>
          <w:t>www</w:t>
        </w:r>
        <w:r w:rsidRPr="70A03E04">
          <w:rPr>
            <w:rStyle w:val="Hyperlink"/>
            <w:rFonts w:asciiTheme="majorHAnsi" w:hAnsiTheme="majorHAnsi" w:cstheme="majorBidi"/>
            <w:color w:val="4286F4"/>
            <w:sz w:val="22"/>
            <w:szCs w:val="22"/>
            <w:lang w:val="ru-RU"/>
          </w:rPr>
          <w:t>.</w:t>
        </w:r>
        <w:proofErr w:type="spellStart"/>
        <w:r w:rsidRPr="70A03E04">
          <w:rPr>
            <w:rStyle w:val="Hyperlink"/>
            <w:rFonts w:asciiTheme="majorHAnsi" w:hAnsiTheme="majorHAnsi" w:cstheme="majorBidi"/>
            <w:color w:val="4286F4"/>
            <w:sz w:val="22"/>
            <w:szCs w:val="22"/>
          </w:rPr>
          <w:t>instagram</w:t>
        </w:r>
        <w:proofErr w:type="spellEnd"/>
        <w:r w:rsidRPr="70A03E04">
          <w:rPr>
            <w:rStyle w:val="Hyperlink"/>
            <w:rFonts w:asciiTheme="majorHAnsi" w:hAnsiTheme="majorHAnsi" w:cstheme="majorBidi"/>
            <w:color w:val="4286F4"/>
            <w:sz w:val="22"/>
            <w:szCs w:val="22"/>
            <w:lang w:val="ru-RU"/>
          </w:rPr>
          <w:t>.</w:t>
        </w:r>
        <w:r w:rsidRPr="70A03E04">
          <w:rPr>
            <w:rStyle w:val="Hyperlink"/>
            <w:rFonts w:asciiTheme="majorHAnsi" w:hAnsiTheme="majorHAnsi" w:cstheme="majorBidi"/>
            <w:color w:val="4286F4"/>
            <w:sz w:val="22"/>
            <w:szCs w:val="22"/>
          </w:rPr>
          <w:t>com</w:t>
        </w:r>
        <w:r w:rsidRPr="70A03E04">
          <w:rPr>
            <w:rStyle w:val="Hyperlink"/>
            <w:rFonts w:asciiTheme="majorHAnsi" w:hAnsiTheme="majorHAnsi" w:cstheme="majorBidi"/>
            <w:color w:val="4286F4"/>
            <w:sz w:val="22"/>
            <w:szCs w:val="22"/>
            <w:lang w:val="ru-RU"/>
          </w:rPr>
          <w:t>/</w:t>
        </w:r>
        <w:proofErr w:type="spellStart"/>
        <w:r w:rsidRPr="70A03E04">
          <w:rPr>
            <w:rStyle w:val="Hyperlink"/>
            <w:rFonts w:asciiTheme="majorHAnsi" w:hAnsiTheme="majorHAnsi" w:cstheme="majorBidi"/>
            <w:color w:val="4286F4"/>
            <w:sz w:val="22"/>
            <w:szCs w:val="22"/>
          </w:rPr>
          <w:t>mriemotadiemo</w:t>
        </w:r>
        <w:proofErr w:type="spellEnd"/>
        <w:r w:rsidRPr="70A03E04">
          <w:rPr>
            <w:rStyle w:val="Hyperlink"/>
            <w:rFonts w:asciiTheme="majorHAnsi" w:hAnsiTheme="majorHAnsi" w:cstheme="majorBidi"/>
            <w:color w:val="4286F4"/>
            <w:sz w:val="22"/>
            <w:szCs w:val="22"/>
            <w:lang w:val="ru-RU"/>
          </w:rPr>
          <w:t>/</w:t>
        </w:r>
      </w:hyperlink>
    </w:p>
    <w:p w14:paraId="2D81EC06" w14:textId="77777777" w:rsidR="003E3D89" w:rsidRPr="00086B2F" w:rsidRDefault="003E3D89" w:rsidP="003E3D89">
      <w:pPr>
        <w:spacing w:after="100"/>
        <w:jc w:val="both"/>
        <w:rPr>
          <w:rFonts w:asciiTheme="majorHAnsi" w:eastAsia="Arial" w:hAnsiTheme="majorHAnsi" w:cstheme="majorBidi"/>
          <w:sz w:val="22"/>
          <w:szCs w:val="22"/>
          <w:lang w:val="ru-RU"/>
        </w:rPr>
      </w:pPr>
    </w:p>
    <w:p w14:paraId="6C487739" w14:textId="77777777" w:rsidR="003E3D89" w:rsidRPr="00086B2F" w:rsidRDefault="003E3D89" w:rsidP="003E3D89">
      <w:pPr>
        <w:pStyle w:val="NoSpacing"/>
        <w:spacing w:after="100"/>
        <w:jc w:val="both"/>
        <w:rPr>
          <w:rFonts w:asciiTheme="majorHAnsi" w:eastAsia="Times New Roman" w:hAnsiTheme="majorHAnsi" w:cstheme="majorBidi"/>
          <w:b/>
          <w:lang w:eastAsia="ru-RU"/>
        </w:rPr>
      </w:pPr>
    </w:p>
    <w:p w14:paraId="6C91B66C" w14:textId="6831D7E7" w:rsidR="00BB6187" w:rsidRPr="00086B2F" w:rsidRDefault="00BB6187" w:rsidP="3761AB14">
      <w:pPr>
        <w:jc w:val="both"/>
        <w:rPr>
          <w:rFonts w:asciiTheme="majorHAnsi" w:hAnsiTheme="majorHAnsi" w:cstheme="majorBidi"/>
          <w:sz w:val="22"/>
          <w:szCs w:val="22"/>
          <w:lang w:val="uk-UA"/>
        </w:rPr>
      </w:pPr>
      <w:r w:rsidRPr="140F950D">
        <w:rPr>
          <w:rFonts w:asciiTheme="majorHAnsi" w:hAnsiTheme="majorHAnsi" w:cstheme="majorBidi"/>
          <w:sz w:val="22"/>
          <w:szCs w:val="22"/>
          <w:lang w:val="uk-UA"/>
        </w:rPr>
        <w:br w:type="page"/>
      </w:r>
    </w:p>
    <w:p w14:paraId="25DB413C" w14:textId="2D77B9C4" w:rsidR="00C40C2C" w:rsidRPr="00086B2F" w:rsidRDefault="00A16BF8" w:rsidP="776C9C35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Theme="majorHAnsi" w:hAnsiTheme="majorHAnsi" w:cstheme="majorBidi"/>
          <w:b/>
          <w:color w:val="000000"/>
          <w:szCs w:val="22"/>
          <w:lang w:val="uk-UA"/>
        </w:rPr>
      </w:pPr>
      <w:r w:rsidRPr="140F950D">
        <w:rPr>
          <w:rFonts w:asciiTheme="majorHAnsi" w:hAnsiTheme="majorHAnsi" w:cstheme="majorBidi"/>
          <w:b/>
          <w:color w:val="000000" w:themeColor="text1"/>
          <w:lang w:val="uk-UA"/>
        </w:rPr>
        <w:t>Технічне завдання</w:t>
      </w:r>
    </w:p>
    <w:p w14:paraId="6C106727" w14:textId="51063651" w:rsidR="001C56D6" w:rsidRPr="00086B2F" w:rsidRDefault="001539E0" w:rsidP="29F4A7A2">
      <w:pPr>
        <w:pBdr>
          <w:top w:val="none" w:sz="0" w:space="0" w:color="000000"/>
          <w:bottom w:val="none" w:sz="0" w:space="0" w:color="000000"/>
        </w:pBdr>
        <w:shd w:val="clear" w:color="auto" w:fill="FFFFFF" w:themeFill="background1"/>
        <w:jc w:val="both"/>
        <w:rPr>
          <w:rFonts w:asciiTheme="majorHAnsi" w:eastAsia="Arial" w:hAnsiTheme="majorHAnsi" w:cstheme="majorBidi"/>
          <w:b/>
          <w:bCs/>
          <w:sz w:val="22"/>
          <w:szCs w:val="22"/>
          <w:lang w:val="uk-UA" w:eastAsia="zh-CN"/>
        </w:rPr>
      </w:pPr>
      <w:r w:rsidRPr="44FED431">
        <w:rPr>
          <w:rFonts w:asciiTheme="majorHAnsi" w:hAnsiTheme="majorHAnsi" w:cstheme="majorBidi"/>
          <w:b/>
          <w:bCs/>
          <w:sz w:val="22"/>
          <w:szCs w:val="22"/>
          <w:lang w:val="uk-UA"/>
        </w:rPr>
        <w:t>О</w:t>
      </w:r>
      <w:r w:rsidR="005A09CB" w:rsidRPr="44FED431">
        <w:rPr>
          <w:rFonts w:asciiTheme="majorHAnsi" w:hAnsiTheme="majorHAnsi" w:cstheme="majorBidi"/>
          <w:b/>
          <w:bCs/>
          <w:sz w:val="22"/>
          <w:szCs w:val="22"/>
          <w:lang w:val="uk-UA"/>
        </w:rPr>
        <w:t>бсяг робіт та вимог</w:t>
      </w:r>
      <w:r w:rsidRPr="44FED431">
        <w:rPr>
          <w:rFonts w:asciiTheme="majorHAnsi" w:hAnsiTheme="majorHAnsi" w:cstheme="majorBidi"/>
          <w:b/>
          <w:bCs/>
          <w:sz w:val="22"/>
          <w:szCs w:val="22"/>
          <w:lang w:val="uk-UA"/>
        </w:rPr>
        <w:t>и</w:t>
      </w:r>
      <w:r w:rsidR="005A09CB" w:rsidRPr="44FED431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до пропозиції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8214"/>
      </w:tblGrid>
      <w:tr w:rsidR="001C56D6" w:rsidRPr="00DA3F72" w14:paraId="60A70809" w14:textId="77777777" w:rsidTr="6C2DE9A9">
        <w:tc>
          <w:tcPr>
            <w:tcW w:w="1992" w:type="dxa"/>
            <w:shd w:val="clear" w:color="auto" w:fill="auto"/>
          </w:tcPr>
          <w:p w14:paraId="0B42C170" w14:textId="2FEE1815" w:rsidR="001C56D6" w:rsidRPr="00086B2F" w:rsidRDefault="002718BF" w:rsidP="00C76EE5">
            <w:pPr>
              <w:jc w:val="both"/>
              <w:rPr>
                <w:rFonts w:asciiTheme="majorHAnsi" w:eastAsia="Arial" w:hAnsiTheme="majorHAnsi" w:cstheme="majorBidi"/>
                <w:b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Arial" w:hAnsiTheme="majorHAnsi" w:cstheme="majorBidi"/>
                <w:b/>
                <w:sz w:val="22"/>
                <w:szCs w:val="22"/>
                <w:lang w:val="uk-UA" w:eastAsia="zh-CN"/>
              </w:rPr>
              <w:t>Мета та завдання</w:t>
            </w:r>
          </w:p>
        </w:tc>
        <w:tc>
          <w:tcPr>
            <w:tcW w:w="8214" w:type="dxa"/>
            <w:shd w:val="clear" w:color="auto" w:fill="auto"/>
          </w:tcPr>
          <w:p w14:paraId="21841C6E" w14:textId="4577431B" w:rsidR="00BB1D25" w:rsidRPr="004313CC" w:rsidRDefault="102A7141" w:rsidP="7402AFC0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ajorHAnsi" w:hAnsiTheme="majorHAnsi" w:cstheme="majorBidi"/>
                <w:color w:val="000000" w:themeColor="text1"/>
                <w:szCs w:val="22"/>
                <w:lang w:val="uk-UA" w:eastAsia="zh-CN"/>
              </w:rPr>
            </w:pPr>
            <w:r w:rsidRPr="7402AFC0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 </w:t>
            </w:r>
            <w:r w:rsidRPr="7402AFC0">
              <w:rPr>
                <w:rFonts w:asciiTheme="majorHAnsi" w:hAnsiTheme="majorHAnsi" w:cstheme="majorBidi"/>
                <w:b/>
                <w:bCs/>
                <w:color w:val="000000" w:themeColor="text1"/>
                <w:lang w:val="uk-UA" w:eastAsia="zh-CN"/>
              </w:rPr>
              <w:t>Опис проблеми</w:t>
            </w:r>
          </w:p>
          <w:p w14:paraId="25FB2342" w14:textId="0F88A16A" w:rsidR="008D4C62" w:rsidRPr="00D94C80" w:rsidRDefault="008D4C62" w:rsidP="57330764">
            <w:pPr>
              <w:jc w:val="both"/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  <w:r w:rsidRPr="57330764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Сьогодні Україна стикнулася з потребою реформування системи освіти, що спричинено потребою розв’язання назрілих соціально-економічних проблем, а також необхідністю </w:t>
            </w:r>
            <w:r w:rsidR="00CC6207" w:rsidRPr="57330764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адаптації</w:t>
            </w:r>
            <w:r w:rsidRPr="57330764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до поточних потреб ринку праці. Вагомого значення тут набуває реформування та посилення напрямку профорієнтації</w:t>
            </w:r>
            <w:r w:rsidR="00951613" w:rsidRPr="57330764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та кар’єрного консул</w:t>
            </w:r>
            <w:r w:rsidR="002A6FA4" w:rsidRPr="57330764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ь</w:t>
            </w:r>
            <w:r w:rsidR="00951613" w:rsidRPr="57330764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тування</w:t>
            </w:r>
            <w:r w:rsidRPr="57330764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. </w:t>
            </w:r>
          </w:p>
          <w:p w14:paraId="52481895" w14:textId="77777777" w:rsidR="006C63F2" w:rsidRPr="00D94C80" w:rsidRDefault="006C63F2" w:rsidP="57330764">
            <w:pPr>
              <w:jc w:val="both"/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</w:p>
          <w:p w14:paraId="29BF6680" w14:textId="2969F7D9" w:rsidR="00BE2EF9" w:rsidRPr="00D94C80" w:rsidRDefault="00BE2EF9" w:rsidP="57330764">
            <w:pPr>
              <w:jc w:val="both"/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  <w:r w:rsidRPr="57330764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Згідно звіту </w:t>
            </w:r>
            <w:proofErr w:type="spellStart"/>
            <w:r w:rsidRPr="57330764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European</w:t>
            </w:r>
            <w:proofErr w:type="spellEnd"/>
            <w:r w:rsidRPr="57330764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</w:t>
            </w:r>
            <w:proofErr w:type="spellStart"/>
            <w:r w:rsidRPr="57330764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Training</w:t>
            </w:r>
            <w:proofErr w:type="spellEnd"/>
            <w:r w:rsidRPr="57330764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</w:t>
            </w:r>
            <w:proofErr w:type="spellStart"/>
            <w:r w:rsidRPr="57330764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Foundation</w:t>
            </w:r>
            <w:proofErr w:type="spellEnd"/>
            <w:r w:rsidRPr="57330764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в Україні 32,2% власників дипломів про вищу освіту в Україні виконують роботу, яка не вимагає вищої освіти, а 53,28% - працюють за іншою спеціальністю, ніж та, за якою людина отримала вищу освіту. Також у 2022р. Україна посіла 84 місце у світі за ступенем відповідності освіти випускників запитам ринку праці (</w:t>
            </w:r>
            <w:proofErr w:type="spellStart"/>
            <w:r w:rsidRPr="57330764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The</w:t>
            </w:r>
            <w:proofErr w:type="spellEnd"/>
            <w:r w:rsidRPr="57330764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</w:t>
            </w:r>
            <w:proofErr w:type="spellStart"/>
            <w:r w:rsidRPr="57330764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Global</w:t>
            </w:r>
            <w:proofErr w:type="spellEnd"/>
            <w:r w:rsidRPr="57330764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</w:t>
            </w:r>
            <w:proofErr w:type="spellStart"/>
            <w:r w:rsidRPr="57330764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Talent</w:t>
            </w:r>
            <w:proofErr w:type="spellEnd"/>
            <w:r w:rsidRPr="57330764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</w:t>
            </w:r>
            <w:proofErr w:type="spellStart"/>
            <w:r w:rsidRPr="57330764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Competitive</w:t>
            </w:r>
            <w:proofErr w:type="spellEnd"/>
            <w:r w:rsidRPr="57330764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</w:t>
            </w:r>
            <w:proofErr w:type="spellStart"/>
            <w:r w:rsidRPr="57330764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Index</w:t>
            </w:r>
            <w:proofErr w:type="spellEnd"/>
            <w:r w:rsidRPr="57330764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2022). Це свідчить про проблеми, які назріли в системі освіти загалом та профорієнтації зокрема, які потребують нагального вирішення.</w:t>
            </w:r>
          </w:p>
          <w:p w14:paraId="6E86AF68" w14:textId="77777777" w:rsidR="006C63F2" w:rsidRPr="00D94C80" w:rsidRDefault="006C63F2" w:rsidP="57330764">
            <w:pPr>
              <w:jc w:val="both"/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</w:p>
          <w:p w14:paraId="3CEBA35D" w14:textId="77777777" w:rsidR="004313CC" w:rsidRPr="00D94C80" w:rsidRDefault="00B64991" w:rsidP="57330764">
            <w:pPr>
              <w:jc w:val="both"/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  <w:r w:rsidRPr="57330764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Професійна орієнтація та кар’єрне консультування покликані допомогти людині у будь-який період її життя обрати та ефективно побудувати свій професійний шлях. Інструменти профорієнтації та кар’єрного консультування підвищують ефективність використання освітніх і навчальних ресурсів, сприяють соціальній справедливості та інклюзії, забезпечують рівний доступ до інформації про ринок праці та можливості освітнього ринку. Загалом, профорієнтація відіграє важливу роль у прагненнях молоді, інформуючи її про можливості та підтримуючи її у забезпеченні доступу до таких можливостей. Особливо це є актуальним для України, де сьогодні вкрай гостро стоїть питання втримання та розвиток людських ресурсів.</w:t>
            </w:r>
          </w:p>
          <w:p w14:paraId="55665EF0" w14:textId="77777777" w:rsidR="004313CC" w:rsidRPr="00D94C80" w:rsidRDefault="004313CC" w:rsidP="7402AFC0">
            <w:pPr>
              <w:jc w:val="both"/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lang w:val="uk-UA" w:eastAsia="zh-CN"/>
              </w:rPr>
            </w:pPr>
          </w:p>
          <w:p w14:paraId="75974050" w14:textId="35F94088" w:rsidR="00D94C80" w:rsidRPr="00D94C80" w:rsidRDefault="65E3CB79" w:rsidP="7402AFC0">
            <w:pPr>
              <w:pStyle w:val="ListParagraph"/>
              <w:numPr>
                <w:ilvl w:val="0"/>
                <w:numId w:val="1"/>
              </w:numPr>
              <w:tabs>
                <w:tab w:val="left" w:pos="477"/>
              </w:tabs>
              <w:spacing w:line="240" w:lineRule="auto"/>
              <w:jc w:val="both"/>
              <w:rPr>
                <w:rFonts w:asciiTheme="majorHAnsi" w:hAnsiTheme="majorHAnsi" w:cstheme="majorBidi"/>
                <w:b/>
                <w:bCs/>
                <w:color w:val="000000" w:themeColor="text1"/>
                <w:szCs w:val="22"/>
                <w:lang w:val="uk-UA" w:eastAsia="zh-CN"/>
              </w:rPr>
            </w:pPr>
            <w:r w:rsidRPr="7402AFC0">
              <w:rPr>
                <w:rFonts w:asciiTheme="majorHAnsi" w:hAnsiTheme="majorHAnsi" w:cstheme="majorBidi"/>
                <w:b/>
                <w:bCs/>
                <w:color w:val="000000" w:themeColor="text1"/>
                <w:lang w:val="uk-UA" w:eastAsia="zh-CN"/>
              </w:rPr>
              <w:t>Мет</w:t>
            </w:r>
            <w:r w:rsidR="00D94C80" w:rsidRPr="7402AFC0">
              <w:rPr>
                <w:rFonts w:asciiTheme="majorHAnsi" w:hAnsiTheme="majorHAnsi" w:cstheme="majorBidi"/>
                <w:b/>
                <w:bCs/>
                <w:color w:val="000000" w:themeColor="text1"/>
                <w:lang w:val="uk-UA" w:eastAsia="zh-CN"/>
              </w:rPr>
              <w:t>а</w:t>
            </w:r>
          </w:p>
          <w:p w14:paraId="2BE6FE63" w14:textId="17247C30" w:rsidR="004A3C80" w:rsidRPr="00D94C80" w:rsidRDefault="00D94C80" w:rsidP="00D94C80">
            <w:pPr>
              <w:tabs>
                <w:tab w:val="left" w:pos="477"/>
              </w:tabs>
              <w:jc w:val="both"/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Р</w:t>
            </w:r>
            <w:r w:rsidR="00896022" w:rsidRPr="00D94C80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озроблення та </w:t>
            </w:r>
            <w:r w:rsidR="004B2179" w:rsidRPr="00D94C80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імплементація</w:t>
            </w:r>
            <w:r w:rsidR="00896022" w:rsidRPr="00D94C80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</w:t>
            </w:r>
            <w:r w:rsidRPr="70A03E04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оновленої Концепції системи профорієнтації та кар’єрного консультування у формальній освіті в Україні в рамках реформування системи освіти </w:t>
            </w:r>
            <w:r w:rsidR="00896022" w:rsidRPr="00D94C80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спільно з </w:t>
            </w:r>
            <w:r w:rsidR="004B2179" w:rsidRPr="00D94C80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Міністерством</w:t>
            </w:r>
            <w:r w:rsidR="00896022" w:rsidRPr="00D94C80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освіти і науки України</w:t>
            </w:r>
            <w:r w:rsidR="003E1811" w:rsidRPr="00D94C80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, а саме </w:t>
            </w:r>
            <w:r w:rsidR="002B06D8" w:rsidRPr="00D94C80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розробк</w:t>
            </w:r>
            <w:r w:rsidRPr="70A03E04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а</w:t>
            </w:r>
            <w:r w:rsidR="002B06D8" w:rsidRPr="00D94C80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цілісного підходу</w:t>
            </w:r>
            <w:r w:rsidR="00517177" w:rsidRPr="00D94C80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та моделі</w:t>
            </w:r>
            <w:r w:rsidR="002B06D8" w:rsidRPr="00D94C80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щодо профорієнтації та кар’єрного консультування</w:t>
            </w:r>
            <w:r w:rsidR="004A3C80" w:rsidRPr="00D94C80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в системі освіти України на всіх рівнях (середня, професійно-технічна, фахова </w:t>
            </w:r>
            <w:proofErr w:type="spellStart"/>
            <w:r w:rsidR="004A3C80" w:rsidRPr="00D94C80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передвища</w:t>
            </w:r>
            <w:proofErr w:type="spellEnd"/>
            <w:r w:rsidR="004A3C80" w:rsidRPr="00D94C80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та вища)</w:t>
            </w:r>
            <w:r w:rsidR="002B06D8" w:rsidRPr="00D94C80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. </w:t>
            </w:r>
          </w:p>
          <w:p w14:paraId="5F5DD042" w14:textId="77777777" w:rsidR="00D94C80" w:rsidRDefault="00D94C80" w:rsidP="004D57E1">
            <w:pPr>
              <w:jc w:val="both"/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</w:p>
          <w:p w14:paraId="70B6E289" w14:textId="3A307845" w:rsidR="004A3C80" w:rsidRPr="00D94C80" w:rsidRDefault="004A3C80" w:rsidP="1F2F3BD5">
            <w:pPr>
              <w:jc w:val="both"/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  <w:r w:rsidRPr="1F2F3BD5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Впровадження ефективної системи профорієнтації на усіх рівнях освіти може мати позитивний вплив. Зокрема, це дозволить зменшити розрив між попитом і пропозицією на ринку праці, сприятиме впровадженню ефективних інституційних реформ, підвищенню ефективності використання ресурсів, у </w:t>
            </w:r>
            <w:proofErr w:type="spellStart"/>
            <w:r w:rsidRPr="1F2F3BD5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т.ч</w:t>
            </w:r>
            <w:proofErr w:type="spellEnd"/>
            <w:r w:rsidRPr="1F2F3BD5"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. фінансових. Також, розробка та впровадження оновленої Концепції профорієнтації та кар’єрного консультування сприятиме економічному розвитку, а також соціальній рівності та інтеграції молоді.</w:t>
            </w:r>
          </w:p>
          <w:p w14:paraId="72062498" w14:textId="77777777" w:rsidR="004A3C80" w:rsidRPr="004D57E1" w:rsidRDefault="004A3C80" w:rsidP="5558BFFA">
            <w:pPr>
              <w:pStyle w:val="ListParagraph"/>
              <w:spacing w:line="240" w:lineRule="auto"/>
              <w:ind w:left="1080"/>
              <w:jc w:val="both"/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</w:pPr>
          </w:p>
          <w:p w14:paraId="14064BFF" w14:textId="0176FAD6" w:rsidR="00C40669" w:rsidRPr="00CF3AFF" w:rsidRDefault="00D94C80" w:rsidP="7402AFC0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ajorHAnsi" w:hAnsiTheme="majorHAnsi" w:cstheme="majorBidi"/>
                <w:color w:val="000000" w:themeColor="text1"/>
                <w:szCs w:val="22"/>
                <w:lang w:val="uk-UA" w:eastAsia="zh-CN"/>
              </w:rPr>
            </w:pPr>
            <w:r w:rsidRPr="7402AFC0">
              <w:rPr>
                <w:rFonts w:asciiTheme="majorHAnsi" w:eastAsiaTheme="minorEastAsia" w:hAnsiTheme="majorHAnsi" w:cstheme="majorBidi"/>
                <w:b/>
                <w:bCs/>
                <w:color w:val="000000" w:themeColor="text1"/>
                <w:szCs w:val="22"/>
                <w:lang w:val="uk-UA" w:eastAsia="zh-CN" w:bidi="ar-SA"/>
              </w:rPr>
              <w:t>З</w:t>
            </w:r>
            <w:r w:rsidR="14F109EE" w:rsidRPr="7402AFC0">
              <w:rPr>
                <w:rFonts w:asciiTheme="majorHAnsi" w:eastAsiaTheme="minorEastAsia" w:hAnsiTheme="majorHAnsi" w:cstheme="majorBidi"/>
                <w:b/>
                <w:bCs/>
                <w:color w:val="000000" w:themeColor="text1"/>
                <w:szCs w:val="22"/>
                <w:lang w:val="uk-UA" w:eastAsia="zh-CN" w:bidi="ar-SA"/>
              </w:rPr>
              <w:t>авдання</w:t>
            </w:r>
            <w:r w:rsidR="00CF3AFF" w:rsidRPr="7402AFC0">
              <w:rPr>
                <w:rFonts w:asciiTheme="majorHAnsi" w:eastAsiaTheme="minorEastAsia" w:hAnsiTheme="majorHAnsi" w:cstheme="majorBidi"/>
                <w:b/>
                <w:bCs/>
                <w:color w:val="000000" w:themeColor="text1"/>
                <w:szCs w:val="22"/>
                <w:lang w:val="uk-UA" w:eastAsia="zh-CN" w:bidi="ar-SA"/>
              </w:rPr>
              <w:t xml:space="preserve">. </w:t>
            </w:r>
            <w:r w:rsidR="00603FA7" w:rsidRPr="7402AFC0">
              <w:rPr>
                <w:rFonts w:asciiTheme="majorHAnsi" w:eastAsiaTheme="minorEastAsia" w:hAnsiTheme="majorHAnsi" w:cstheme="majorBidi"/>
                <w:color w:val="000000" w:themeColor="text1"/>
                <w:szCs w:val="22"/>
                <w:lang w:val="uk-UA" w:eastAsia="zh-CN" w:bidi="ar-SA"/>
              </w:rPr>
              <w:t xml:space="preserve">Сприяння </w:t>
            </w:r>
            <w:r w:rsidR="004D57E1" w:rsidRPr="7402AFC0">
              <w:rPr>
                <w:rFonts w:asciiTheme="majorHAnsi" w:eastAsiaTheme="minorEastAsia" w:hAnsiTheme="majorHAnsi" w:cstheme="majorBidi"/>
                <w:color w:val="000000" w:themeColor="text1"/>
                <w:szCs w:val="22"/>
                <w:lang w:val="uk-UA" w:eastAsia="zh-CN" w:bidi="ar-SA"/>
              </w:rPr>
              <w:t>розроб</w:t>
            </w:r>
            <w:r w:rsidR="00603FA7" w:rsidRPr="7402AFC0">
              <w:rPr>
                <w:rFonts w:asciiTheme="majorHAnsi" w:eastAsiaTheme="minorEastAsia" w:hAnsiTheme="majorHAnsi" w:cstheme="majorBidi"/>
                <w:color w:val="000000" w:themeColor="text1"/>
                <w:szCs w:val="22"/>
                <w:lang w:val="uk-UA" w:eastAsia="zh-CN" w:bidi="ar-SA"/>
              </w:rPr>
              <w:t>ці</w:t>
            </w:r>
            <w:r w:rsidR="004D57E1" w:rsidRPr="7402AFC0">
              <w:rPr>
                <w:rFonts w:asciiTheme="majorHAnsi" w:eastAsiaTheme="minorEastAsia" w:hAnsiTheme="majorHAnsi" w:cstheme="majorBidi"/>
                <w:color w:val="000000" w:themeColor="text1"/>
                <w:szCs w:val="22"/>
                <w:lang w:val="uk-UA" w:eastAsia="zh-CN" w:bidi="ar-SA"/>
              </w:rPr>
              <w:t xml:space="preserve"> та імплементації оновленої Концепції системи профорієнтації у формальній освіті в Україні</w:t>
            </w:r>
            <w:r w:rsidR="001A5BFD" w:rsidRPr="7402AFC0">
              <w:rPr>
                <w:rFonts w:asciiTheme="majorHAnsi" w:eastAsiaTheme="minorEastAsia" w:hAnsiTheme="majorHAnsi" w:cstheme="majorBidi"/>
                <w:color w:val="000000" w:themeColor="text1"/>
                <w:szCs w:val="22"/>
                <w:lang w:val="uk-UA" w:eastAsia="zh-CN" w:bidi="ar-SA"/>
              </w:rPr>
              <w:t xml:space="preserve">, </w:t>
            </w:r>
            <w:r w:rsidR="00126FAA" w:rsidRPr="7402AFC0">
              <w:rPr>
                <w:rFonts w:asciiTheme="majorHAnsi" w:eastAsiaTheme="minorEastAsia" w:hAnsiTheme="majorHAnsi" w:cstheme="majorBidi"/>
                <w:color w:val="000000" w:themeColor="text1"/>
                <w:szCs w:val="22"/>
                <w:lang w:val="uk-UA" w:eastAsia="zh-CN" w:bidi="ar-SA"/>
              </w:rPr>
              <w:t>а саме</w:t>
            </w:r>
            <w:r w:rsidR="00C40669" w:rsidRPr="7402AFC0">
              <w:rPr>
                <w:rFonts w:asciiTheme="majorHAnsi" w:eastAsiaTheme="minorEastAsia" w:hAnsiTheme="majorHAnsi" w:cstheme="majorBidi"/>
                <w:color w:val="000000" w:themeColor="text1"/>
                <w:szCs w:val="22"/>
                <w:lang w:val="uk-UA" w:eastAsia="zh-CN" w:bidi="ar-SA"/>
              </w:rPr>
              <w:t>:</w:t>
            </w:r>
          </w:p>
          <w:p w14:paraId="48E758E6" w14:textId="097B012D" w:rsidR="00CF3AFF" w:rsidRDefault="00CF3AFF" w:rsidP="00BD5F19">
            <w:pPr>
              <w:pStyle w:val="ListParagraph"/>
              <w:numPr>
                <w:ilvl w:val="0"/>
                <w:numId w:val="32"/>
              </w:numPr>
              <w:tabs>
                <w:tab w:val="left" w:pos="335"/>
                <w:tab w:val="left" w:pos="430"/>
              </w:tabs>
              <w:spacing w:line="240" w:lineRule="auto"/>
              <w:ind w:left="0" w:firstLine="0"/>
              <w:jc w:val="both"/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</w:pPr>
            <w:r w:rsidRPr="7402AFC0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Взяти </w:t>
            </w:r>
            <w:r w:rsidR="00B42931" w:rsidRPr="7402AFC0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участь в установчій сесії із замовником послуг: визначення цілей, ключових </w:t>
            </w:r>
            <w:proofErr w:type="spellStart"/>
            <w:r w:rsidR="00B42931" w:rsidRPr="7402AFC0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стейкхолдерів</w:t>
            </w:r>
            <w:proofErr w:type="spellEnd"/>
            <w:r w:rsidR="00B42931" w:rsidRPr="7402AFC0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 та результатів </w:t>
            </w:r>
            <w:r w:rsidRPr="7402AFC0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розробки оновленої Концепції системи профорієнтації та кар’єрного консультування у формальній освіті в Україні;</w:t>
            </w:r>
          </w:p>
          <w:p w14:paraId="1384BDDC" w14:textId="4A743516" w:rsidR="00CF3AFF" w:rsidRDefault="00B42931" w:rsidP="00BD5F19">
            <w:pPr>
              <w:pStyle w:val="ListParagraph"/>
              <w:numPr>
                <w:ilvl w:val="0"/>
                <w:numId w:val="32"/>
              </w:numPr>
              <w:tabs>
                <w:tab w:val="left" w:pos="335"/>
                <w:tab w:val="left" w:pos="430"/>
              </w:tabs>
              <w:spacing w:line="240" w:lineRule="auto"/>
              <w:ind w:left="0" w:firstLine="0"/>
              <w:jc w:val="both"/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</w:pPr>
            <w:r w:rsidRPr="7402AFC0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Здійснити аналіз </w:t>
            </w:r>
            <w:proofErr w:type="spellStart"/>
            <w:r w:rsidRPr="7402AFC0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проєкту</w:t>
            </w:r>
            <w:proofErr w:type="spellEnd"/>
            <w:r w:rsidRPr="7402AFC0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 Стратегії розвитку освіти в Україні, з урахуванням проведення консультацій з експертами, які розробляють документ;</w:t>
            </w:r>
          </w:p>
          <w:p w14:paraId="18DAD589" w14:textId="77777777" w:rsidR="00CF3AFF" w:rsidRDefault="00B42931" w:rsidP="00BD5F19">
            <w:pPr>
              <w:pStyle w:val="ListParagraph"/>
              <w:numPr>
                <w:ilvl w:val="0"/>
                <w:numId w:val="32"/>
              </w:numPr>
              <w:tabs>
                <w:tab w:val="left" w:pos="335"/>
                <w:tab w:val="left" w:pos="430"/>
              </w:tabs>
              <w:spacing w:line="240" w:lineRule="auto"/>
              <w:ind w:left="0" w:firstLine="0"/>
              <w:jc w:val="both"/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</w:pPr>
            <w:r w:rsidRPr="7402AFC0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Здійснити аналіз національного законодавства щодо державних механізмів включення профорієнтації/кар’єрного консультування на усіх рівнях освіти, у </w:t>
            </w:r>
            <w:proofErr w:type="spellStart"/>
            <w:r w:rsidRPr="7402AFC0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т.ч</w:t>
            </w:r>
            <w:proofErr w:type="spellEnd"/>
            <w:r w:rsidRPr="7402AFC0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. програмні документи та нормативно-правові акти;</w:t>
            </w:r>
          </w:p>
          <w:p w14:paraId="27ED3E64" w14:textId="371C6DAD" w:rsidR="00CF3AFF" w:rsidRPr="00CF3AFF" w:rsidRDefault="00B42931" w:rsidP="00BD5F19">
            <w:pPr>
              <w:pStyle w:val="ListParagraph"/>
              <w:numPr>
                <w:ilvl w:val="0"/>
                <w:numId w:val="32"/>
              </w:numPr>
              <w:tabs>
                <w:tab w:val="left" w:pos="335"/>
                <w:tab w:val="left" w:pos="430"/>
              </w:tabs>
              <w:spacing w:line="240" w:lineRule="auto"/>
              <w:ind w:left="0" w:firstLine="0"/>
              <w:jc w:val="both"/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</w:pPr>
            <w:r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Вивчити та проаналізувати </w:t>
            </w:r>
            <w:r w:rsidR="00FF79F8"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міжнародне </w:t>
            </w:r>
            <w:r w:rsidR="00206ED8"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законодав</w:t>
            </w:r>
            <w:r w:rsidR="00FF79F8"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ство</w:t>
            </w:r>
            <w:r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 щодо впровадження профорієнтації та кар’єрного консультування на усіх рівнях освіти; </w:t>
            </w:r>
          </w:p>
          <w:p w14:paraId="5DC9EF20" w14:textId="74016D50" w:rsidR="004D0E16" w:rsidRPr="004D0E16" w:rsidRDefault="00B42931" w:rsidP="00BD5F19">
            <w:pPr>
              <w:pStyle w:val="ListParagraph"/>
              <w:numPr>
                <w:ilvl w:val="0"/>
                <w:numId w:val="32"/>
              </w:numPr>
              <w:tabs>
                <w:tab w:val="left" w:pos="335"/>
                <w:tab w:val="left" w:pos="430"/>
              </w:tabs>
              <w:spacing w:line="240" w:lineRule="auto"/>
              <w:ind w:left="0" w:firstLine="0"/>
              <w:jc w:val="both"/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</w:pPr>
            <w:r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Розробити програмно-цільов</w:t>
            </w:r>
            <w:r w:rsidR="00E01F57"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ий</w:t>
            </w:r>
            <w:r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 підх</w:t>
            </w:r>
            <w:r w:rsidR="006308E2"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і</w:t>
            </w:r>
            <w:r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д </w:t>
            </w:r>
            <w:r w:rsidR="00A6266D"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(</w:t>
            </w:r>
            <w:r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з визначенням показників та їх прогнозованої динаміки</w:t>
            </w:r>
            <w:r w:rsidR="00A6266D"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)</w:t>
            </w:r>
            <w:r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 </w:t>
            </w:r>
            <w:r w:rsidR="00A6266D"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впровадження оновленої</w:t>
            </w:r>
            <w:r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 Концепції системи профорієнтації у формальній освіті в Україні в рамках реформування системи освіти;</w:t>
            </w:r>
          </w:p>
          <w:p w14:paraId="064F851B" w14:textId="2EDF0E84" w:rsidR="004D0E16" w:rsidRPr="004D0E16" w:rsidRDefault="00B42931" w:rsidP="00BD5F19">
            <w:pPr>
              <w:pStyle w:val="ListParagraph"/>
              <w:numPr>
                <w:ilvl w:val="0"/>
                <w:numId w:val="32"/>
              </w:numPr>
              <w:tabs>
                <w:tab w:val="left" w:pos="335"/>
                <w:tab w:val="left" w:pos="430"/>
              </w:tabs>
              <w:spacing w:line="240" w:lineRule="auto"/>
              <w:ind w:left="0" w:firstLine="0"/>
              <w:jc w:val="both"/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</w:pPr>
            <w:r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Розробити нові </w:t>
            </w:r>
            <w:r w:rsidR="00B51638"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або</w:t>
            </w:r>
            <w:r w:rsidR="004D0E16"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/</w:t>
            </w:r>
            <w:r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та </w:t>
            </w:r>
            <w:r w:rsidR="00B51638"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запропонувати </w:t>
            </w:r>
            <w:r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зміни </w:t>
            </w:r>
            <w:r w:rsidR="00B51638"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до </w:t>
            </w:r>
            <w:r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чинних законодавчих та підзаконних актів, низки галузевих норм, які регламентують діяльність в освітній сфері в напрямку профорієнтації</w:t>
            </w:r>
            <w:r w:rsidR="00B51638"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;</w:t>
            </w:r>
          </w:p>
          <w:p w14:paraId="6B37097F" w14:textId="77777777" w:rsidR="00E01F57" w:rsidRPr="00E01F57" w:rsidRDefault="00253EB9" w:rsidP="00BD5F19">
            <w:pPr>
              <w:pStyle w:val="ListParagraph"/>
              <w:numPr>
                <w:ilvl w:val="0"/>
                <w:numId w:val="32"/>
              </w:numPr>
              <w:tabs>
                <w:tab w:val="left" w:pos="335"/>
                <w:tab w:val="left" w:pos="430"/>
              </w:tabs>
              <w:spacing w:line="240" w:lineRule="auto"/>
              <w:ind w:left="0" w:firstLine="0"/>
              <w:jc w:val="both"/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</w:pPr>
            <w:r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Визначити напрямки регулювання, механізмів (у </w:t>
            </w:r>
            <w:proofErr w:type="spellStart"/>
            <w:r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т.ч</w:t>
            </w:r>
            <w:proofErr w:type="spellEnd"/>
            <w:r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. організаційно-правового, інституційного, економічного, інформаційного) та інструментів впровадження запропонованої експертом моделі профорієнтації та кар’єрного консультування</w:t>
            </w:r>
            <w:r w:rsidR="00E01F57"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;</w:t>
            </w:r>
          </w:p>
          <w:p w14:paraId="702CE963" w14:textId="5558DB65" w:rsidR="00E01F57" w:rsidRPr="00E01F57" w:rsidDel="003871C7" w:rsidRDefault="00B51638" w:rsidP="00BD5F19">
            <w:pPr>
              <w:pStyle w:val="ListParagraph"/>
              <w:numPr>
                <w:ilvl w:val="0"/>
                <w:numId w:val="32"/>
              </w:numPr>
              <w:tabs>
                <w:tab w:val="left" w:pos="335"/>
                <w:tab w:val="left" w:pos="430"/>
              </w:tabs>
              <w:spacing w:line="240" w:lineRule="auto"/>
              <w:ind w:left="0" w:firstLine="0"/>
              <w:jc w:val="both"/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</w:pPr>
            <w:r w:rsidRPr="7402AFC0" w:rsidDel="003871C7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Сприяти н</w:t>
            </w:r>
            <w:r w:rsidR="004C737F" w:rsidRPr="7402AFC0" w:rsidDel="003871C7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алагод</w:t>
            </w:r>
            <w:r w:rsidRPr="7402AFC0" w:rsidDel="003871C7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женню</w:t>
            </w:r>
            <w:r w:rsidR="004C737F" w:rsidRPr="7402AFC0">
              <w:rPr>
                <w:rFonts w:asciiTheme="majorHAnsi" w:hAnsiTheme="majorHAnsi" w:cstheme="majorBidi"/>
                <w:color w:val="000000" w:themeColor="text1"/>
                <w:lang w:val="uk-UA" w:eastAsia="zh-CN" w:bidi="ar-SA"/>
              </w:rPr>
              <w:t xml:space="preserve"> партнерських </w:t>
            </w:r>
            <w:proofErr w:type="spellStart"/>
            <w:r w:rsidR="004C737F" w:rsidRPr="7402AFC0">
              <w:rPr>
                <w:rFonts w:asciiTheme="majorHAnsi" w:hAnsiTheme="majorHAnsi" w:cstheme="majorBidi"/>
                <w:color w:val="000000" w:themeColor="text1"/>
                <w:lang w:val="uk-UA" w:eastAsia="zh-CN" w:bidi="ar-SA"/>
              </w:rPr>
              <w:t>зв’язків</w:t>
            </w:r>
            <w:proofErr w:type="spellEnd"/>
            <w:r w:rsidR="004C737F" w:rsidRPr="7402AFC0" w:rsidDel="003871C7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 з українськими та міжнародними донорськими інституціями (організаціями, фондами, програмами тощо) для організації та проведення спільних заходів, реалізації ініціатив, спрямованих на розвиток профорієнтаційного напрямку на усіх рівнях освіти</w:t>
            </w:r>
            <w:r w:rsidRPr="7402AFC0" w:rsidDel="003871C7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;</w:t>
            </w:r>
          </w:p>
          <w:p w14:paraId="649CFFA0" w14:textId="60933707" w:rsidR="1458B15F" w:rsidRPr="003871C7" w:rsidRDefault="606664B7" w:rsidP="00BD5F19">
            <w:pPr>
              <w:pStyle w:val="ListParagraph"/>
              <w:numPr>
                <w:ilvl w:val="0"/>
                <w:numId w:val="32"/>
              </w:numPr>
              <w:tabs>
                <w:tab w:val="left" w:pos="335"/>
                <w:tab w:val="left" w:pos="430"/>
              </w:tabs>
              <w:spacing w:line="240" w:lineRule="auto"/>
              <w:ind w:left="0" w:firstLine="0"/>
              <w:jc w:val="both"/>
              <w:rPr>
                <w:sz w:val="24"/>
                <w:lang w:val="uk-UA"/>
              </w:rPr>
            </w:pPr>
            <w:r w:rsidRPr="7402AFC0">
              <w:rPr>
                <w:rFonts w:ascii="Calibri" w:eastAsia="Calibri" w:hAnsi="Calibri" w:cs="Calibri"/>
                <w:color w:val="000000" w:themeColor="text1"/>
                <w:lang w:val="uk-UA"/>
              </w:rPr>
              <w:t xml:space="preserve">Координуватися з керівником експертної групи з оновлення та імплементації </w:t>
            </w:r>
            <w:r w:rsidR="00B5688A" w:rsidRPr="7402AFC0">
              <w:rPr>
                <w:rFonts w:ascii="Calibri" w:eastAsia="Calibri" w:hAnsi="Calibri" w:cs="Calibri"/>
                <w:color w:val="000000" w:themeColor="text1"/>
                <w:lang w:val="uk-UA"/>
              </w:rPr>
              <w:t xml:space="preserve">комплексного підходу системи профорієнтації та </w:t>
            </w:r>
            <w:r w:rsidR="004718EC" w:rsidRPr="7402AFC0">
              <w:rPr>
                <w:rFonts w:ascii="Calibri" w:eastAsia="Calibri" w:hAnsi="Calibri" w:cs="Calibri"/>
                <w:color w:val="000000" w:themeColor="text1"/>
                <w:lang w:val="uk-UA"/>
              </w:rPr>
              <w:t>кар’єрного</w:t>
            </w:r>
            <w:r w:rsidR="00B5688A" w:rsidRPr="7402AFC0">
              <w:rPr>
                <w:rFonts w:ascii="Calibri" w:eastAsia="Calibri" w:hAnsi="Calibri" w:cs="Calibri"/>
                <w:color w:val="000000" w:themeColor="text1"/>
                <w:lang w:val="uk-UA"/>
              </w:rPr>
              <w:t xml:space="preserve"> консультування</w:t>
            </w:r>
            <w:r w:rsidR="004718EC" w:rsidRPr="7402AFC0">
              <w:rPr>
                <w:rFonts w:ascii="Calibri" w:eastAsia="Calibri" w:hAnsi="Calibri" w:cs="Calibri"/>
                <w:color w:val="000000" w:themeColor="text1"/>
                <w:lang w:val="uk-UA"/>
              </w:rPr>
              <w:t xml:space="preserve"> в системі освіти України</w:t>
            </w:r>
            <w:r w:rsidR="00E01F57" w:rsidRPr="7402AFC0">
              <w:rPr>
                <w:rFonts w:ascii="Calibri" w:eastAsia="Calibri" w:hAnsi="Calibri" w:cs="Calibri"/>
                <w:color w:val="000000" w:themeColor="text1"/>
                <w:lang w:val="uk-UA"/>
              </w:rPr>
              <w:t>;</w:t>
            </w:r>
          </w:p>
          <w:p w14:paraId="23B2E30E" w14:textId="77777777" w:rsidR="00B51638" w:rsidRPr="00B51638" w:rsidRDefault="004C737F" w:rsidP="00BD5F19">
            <w:pPr>
              <w:pStyle w:val="ListParagraph"/>
              <w:numPr>
                <w:ilvl w:val="0"/>
                <w:numId w:val="32"/>
              </w:numPr>
              <w:tabs>
                <w:tab w:val="left" w:pos="335"/>
                <w:tab w:val="left" w:pos="430"/>
              </w:tabs>
              <w:spacing w:line="240" w:lineRule="auto"/>
              <w:ind w:left="0" w:firstLine="0"/>
              <w:jc w:val="both"/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</w:pPr>
            <w:r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Виконувати інші релевантні завдання</w:t>
            </w:r>
            <w:r w:rsidR="00B51638"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;</w:t>
            </w:r>
          </w:p>
          <w:p w14:paraId="3F3157AE" w14:textId="0780F063" w:rsidR="004C737F" w:rsidRPr="00B51638" w:rsidRDefault="00B51638" w:rsidP="00BD5F19">
            <w:pPr>
              <w:pStyle w:val="ListParagraph"/>
              <w:numPr>
                <w:ilvl w:val="0"/>
                <w:numId w:val="32"/>
              </w:numPr>
              <w:tabs>
                <w:tab w:val="left" w:pos="335"/>
                <w:tab w:val="left" w:pos="430"/>
              </w:tabs>
              <w:spacing w:line="240" w:lineRule="auto"/>
              <w:ind w:left="0" w:firstLine="0"/>
              <w:jc w:val="both"/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</w:pPr>
            <w:r w:rsidRPr="7402AFC0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Підготувати фін</w:t>
            </w:r>
            <w:r w:rsidR="004C737F"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альний звіт</w:t>
            </w:r>
            <w:r w:rsidR="00181697"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.</w:t>
            </w:r>
          </w:p>
          <w:p w14:paraId="600EB4C1" w14:textId="77777777" w:rsidR="00B42931" w:rsidRPr="00D61126" w:rsidRDefault="00B42931" w:rsidP="00B571E4">
            <w:pPr>
              <w:jc w:val="both"/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</w:p>
          <w:p w14:paraId="2B8FCACF" w14:textId="36B62677" w:rsidR="00B51638" w:rsidRDefault="00842536" w:rsidP="6C2DE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851"/>
              </w:tabs>
              <w:jc w:val="both"/>
              <w:rPr>
                <w:rFonts w:asciiTheme="majorHAnsi" w:hAnsiTheme="majorHAnsi" w:cstheme="majorBidi"/>
                <w:b/>
                <w:bCs/>
                <w:lang w:val="uk-UA"/>
              </w:rPr>
            </w:pPr>
            <w:r w:rsidRPr="6C2DE9A9">
              <w:rPr>
                <w:rFonts w:asciiTheme="majorHAnsi" w:hAnsiTheme="majorHAnsi" w:cstheme="majorBidi"/>
                <w:b/>
                <w:bCs/>
                <w:sz w:val="22"/>
                <w:szCs w:val="22"/>
                <w:lang w:val="uk-UA"/>
              </w:rPr>
              <w:t>Очікувані результати</w:t>
            </w:r>
            <w:r w:rsidR="00B51638" w:rsidRPr="6C2DE9A9">
              <w:rPr>
                <w:rFonts w:asciiTheme="majorHAnsi" w:hAnsiTheme="majorHAnsi" w:cstheme="majorBidi"/>
                <w:b/>
                <w:bCs/>
                <w:sz w:val="22"/>
                <w:szCs w:val="22"/>
                <w:lang w:val="uk-UA"/>
              </w:rPr>
              <w:t>:</w:t>
            </w:r>
          </w:p>
          <w:p w14:paraId="3390F3E1" w14:textId="776634E2" w:rsidR="0F4A8C5F" w:rsidRPr="00DC6D79" w:rsidRDefault="0F4A8C5F" w:rsidP="00BD5F19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rFonts w:asciiTheme="majorHAnsi" w:hAnsiTheme="majorHAnsi" w:cstheme="majorBidi"/>
                <w:lang w:val="uk-UA" w:eastAsia="zh-CN"/>
              </w:rPr>
            </w:pPr>
            <w:r w:rsidRPr="00DC6D79">
              <w:rPr>
                <w:rFonts w:asciiTheme="majorHAnsi" w:hAnsiTheme="majorHAnsi" w:cstheme="majorBidi"/>
                <w:lang w:val="uk-UA" w:eastAsia="zh-CN"/>
              </w:rPr>
              <w:t>У тісній координації з МОН та IREX</w:t>
            </w:r>
            <w:r w:rsidR="00DC6D79" w:rsidRPr="00DC6D79">
              <w:rPr>
                <w:rFonts w:asciiTheme="majorHAnsi" w:hAnsiTheme="majorHAnsi" w:cstheme="majorBidi"/>
                <w:lang w:val="uk-UA" w:eastAsia="zh-CN"/>
              </w:rPr>
              <w:t xml:space="preserve"> та керівником </w:t>
            </w:r>
            <w:proofErr w:type="spellStart"/>
            <w:r w:rsidR="00DC6D79" w:rsidRPr="00DC6D79">
              <w:rPr>
                <w:rFonts w:asciiTheme="majorHAnsi" w:hAnsiTheme="majorHAnsi" w:cstheme="majorBidi"/>
                <w:lang w:val="uk-UA" w:eastAsia="zh-CN"/>
              </w:rPr>
              <w:t>експерної</w:t>
            </w:r>
            <w:proofErr w:type="spellEnd"/>
            <w:r w:rsidR="00DC6D79" w:rsidRPr="00DC6D79">
              <w:rPr>
                <w:rFonts w:asciiTheme="majorHAnsi" w:hAnsiTheme="majorHAnsi" w:cstheme="majorBidi"/>
                <w:lang w:val="uk-UA" w:eastAsia="zh-CN"/>
              </w:rPr>
              <w:t xml:space="preserve"> групи </w:t>
            </w:r>
            <w:r w:rsidR="00F17D89">
              <w:rPr>
                <w:rFonts w:asciiTheme="majorHAnsi" w:hAnsiTheme="majorHAnsi" w:cstheme="majorBidi"/>
                <w:lang w:val="uk-UA" w:eastAsia="zh-CN"/>
              </w:rPr>
              <w:t xml:space="preserve">на </w:t>
            </w:r>
            <w:r w:rsidR="00DC6D79" w:rsidRPr="00DC6D79">
              <w:rPr>
                <w:rFonts w:asciiTheme="majorHAnsi" w:hAnsiTheme="majorHAnsi" w:cstheme="majorBidi"/>
                <w:lang w:val="uk-UA" w:eastAsia="zh-CN"/>
              </w:rPr>
              <w:t>постійн</w:t>
            </w:r>
            <w:r w:rsidR="00F17D89">
              <w:rPr>
                <w:rFonts w:asciiTheme="majorHAnsi" w:hAnsiTheme="majorHAnsi" w:cstheme="majorBidi"/>
                <w:lang w:val="uk-UA" w:eastAsia="zh-CN"/>
              </w:rPr>
              <w:t>ій</w:t>
            </w:r>
            <w:r w:rsidR="00DC6D79" w:rsidRPr="00DC6D79">
              <w:rPr>
                <w:rFonts w:asciiTheme="majorHAnsi" w:hAnsiTheme="majorHAnsi" w:cstheme="majorBidi"/>
                <w:lang w:val="uk-UA" w:eastAsia="zh-CN"/>
              </w:rPr>
              <w:t xml:space="preserve"> </w:t>
            </w:r>
            <w:r w:rsidR="00F17D89">
              <w:rPr>
                <w:rFonts w:asciiTheme="majorHAnsi" w:hAnsiTheme="majorHAnsi" w:cstheme="majorBidi"/>
                <w:lang w:val="uk-UA" w:eastAsia="zh-CN"/>
              </w:rPr>
              <w:t xml:space="preserve">основі взято </w:t>
            </w:r>
            <w:r w:rsidR="00DC6D79" w:rsidRPr="00DC6D79">
              <w:rPr>
                <w:rFonts w:asciiTheme="majorHAnsi" w:hAnsiTheme="majorHAnsi" w:cstheme="majorBidi"/>
                <w:lang w:val="uk-UA" w:eastAsia="zh-CN"/>
              </w:rPr>
              <w:t>участь у</w:t>
            </w:r>
            <w:r w:rsidRPr="00DC6D79">
              <w:rPr>
                <w:rFonts w:asciiTheme="majorHAnsi" w:hAnsiTheme="majorHAnsi" w:cstheme="majorBidi"/>
                <w:lang w:val="uk-UA" w:eastAsia="zh-CN"/>
              </w:rPr>
              <w:t xml:space="preserve"> </w:t>
            </w:r>
            <w:proofErr w:type="spellStart"/>
            <w:r w:rsidRPr="00DC6D79">
              <w:rPr>
                <w:rFonts w:asciiTheme="majorHAnsi" w:hAnsiTheme="majorHAnsi" w:cstheme="majorBidi"/>
                <w:lang w:val="uk-UA" w:eastAsia="zh-CN"/>
              </w:rPr>
              <w:t>міжсекторальн</w:t>
            </w:r>
            <w:r w:rsidR="00DC6D79" w:rsidRPr="00DC6D79">
              <w:rPr>
                <w:rFonts w:asciiTheme="majorHAnsi" w:hAnsiTheme="majorHAnsi" w:cstheme="majorBidi"/>
                <w:lang w:val="uk-UA" w:eastAsia="zh-CN"/>
              </w:rPr>
              <w:t>ій</w:t>
            </w:r>
            <w:proofErr w:type="spellEnd"/>
            <w:r w:rsidR="00DC6D79" w:rsidRPr="00DC6D79">
              <w:rPr>
                <w:rFonts w:asciiTheme="majorHAnsi" w:hAnsiTheme="majorHAnsi" w:cstheme="majorBidi"/>
                <w:lang w:val="uk-UA" w:eastAsia="zh-CN"/>
              </w:rPr>
              <w:t xml:space="preserve"> </w:t>
            </w:r>
            <w:r w:rsidRPr="00DC6D79">
              <w:rPr>
                <w:rFonts w:asciiTheme="majorHAnsi" w:hAnsiTheme="majorHAnsi" w:cstheme="majorBidi"/>
                <w:lang w:val="uk-UA" w:eastAsia="zh-CN"/>
              </w:rPr>
              <w:t>експертн</w:t>
            </w:r>
            <w:r w:rsidR="00DC6D79" w:rsidRPr="00DC6D79">
              <w:rPr>
                <w:rFonts w:asciiTheme="majorHAnsi" w:hAnsiTheme="majorHAnsi" w:cstheme="majorBidi"/>
                <w:lang w:val="uk-UA" w:eastAsia="zh-CN"/>
              </w:rPr>
              <w:t>ій</w:t>
            </w:r>
            <w:r w:rsidRPr="00DC6D79">
              <w:rPr>
                <w:rFonts w:asciiTheme="majorHAnsi" w:hAnsiTheme="majorHAnsi" w:cstheme="majorBidi"/>
                <w:lang w:val="uk-UA" w:eastAsia="zh-CN"/>
              </w:rPr>
              <w:t xml:space="preserve"> груп</w:t>
            </w:r>
            <w:r w:rsidR="00DC6D79" w:rsidRPr="00DC6D79">
              <w:rPr>
                <w:rFonts w:asciiTheme="majorHAnsi" w:hAnsiTheme="majorHAnsi" w:cstheme="majorBidi"/>
                <w:lang w:val="uk-UA" w:eastAsia="zh-CN"/>
              </w:rPr>
              <w:t>і</w:t>
            </w:r>
            <w:r w:rsidRPr="00DC6D79">
              <w:rPr>
                <w:rFonts w:asciiTheme="majorHAnsi" w:hAnsiTheme="majorHAnsi" w:cstheme="majorBidi"/>
                <w:lang w:val="uk-UA" w:eastAsia="zh-CN"/>
              </w:rPr>
              <w:t xml:space="preserve"> з оновлення та ім</w:t>
            </w:r>
            <w:r w:rsidR="087FE20D" w:rsidRPr="00DC6D79">
              <w:rPr>
                <w:rFonts w:asciiTheme="majorHAnsi" w:hAnsiTheme="majorHAnsi" w:cstheme="majorBidi"/>
                <w:lang w:val="uk-UA" w:eastAsia="zh-CN"/>
              </w:rPr>
              <w:t>плементації комплексно</w:t>
            </w:r>
            <w:r w:rsidR="0BCC84FD" w:rsidRPr="00DC6D79">
              <w:rPr>
                <w:rFonts w:asciiTheme="majorHAnsi" w:hAnsiTheme="majorHAnsi" w:cstheme="majorBidi"/>
                <w:lang w:val="uk-UA" w:eastAsia="zh-CN"/>
              </w:rPr>
              <w:t>ї системи профорієнтації та кар’єрного консультування;</w:t>
            </w:r>
          </w:p>
          <w:p w14:paraId="3D28C507" w14:textId="6CF5BBD7" w:rsidR="00037DFA" w:rsidRPr="00037DFA" w:rsidRDefault="006F12E5" w:rsidP="00BD5F19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rFonts w:asciiTheme="majorHAnsi" w:hAnsiTheme="majorHAnsi" w:cstheme="majorBidi"/>
                <w:b/>
                <w:bCs/>
                <w:color w:val="000000" w:themeColor="text1"/>
                <w:lang w:val="uk-UA" w:eastAsia="zh-CN"/>
              </w:rPr>
            </w:pPr>
            <w:r w:rsidRPr="7402AFC0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Проаналізовано національн</w:t>
            </w:r>
            <w:r w:rsidR="00F17D89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е</w:t>
            </w:r>
            <w:r w:rsidRPr="7402AFC0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 законодавство щодо державних механізмів включення профорієнтації/кар’єрного консультування на усіх рівнях освіти, у </w:t>
            </w:r>
            <w:proofErr w:type="spellStart"/>
            <w:r w:rsidRPr="7402AFC0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т.ч</w:t>
            </w:r>
            <w:proofErr w:type="spellEnd"/>
            <w:r w:rsidRPr="7402AFC0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. програмні документи та нормативно-правові акти </w:t>
            </w:r>
          </w:p>
          <w:p w14:paraId="5D41A52B" w14:textId="77777777" w:rsidR="00621639" w:rsidRPr="00621639" w:rsidRDefault="00037DFA" w:rsidP="00BD5F19">
            <w:pPr>
              <w:pStyle w:val="ListParagraph"/>
              <w:numPr>
                <w:ilvl w:val="0"/>
                <w:numId w:val="33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</w:pPr>
            <w:r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Підготовлено аналітичну записку </w:t>
            </w:r>
            <w:r w:rsidR="00621639"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щодо проведеного</w:t>
            </w:r>
            <w:r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 аналіз</w:t>
            </w:r>
            <w:r w:rsidR="00621639"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у</w:t>
            </w:r>
            <w:r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 міжнародного законодавства </w:t>
            </w:r>
            <w:r w:rsidR="00621639"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з</w:t>
            </w:r>
            <w:r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 впровадження профорієнтації та кар’єрного консультування на усіх рівнях освіти; </w:t>
            </w:r>
          </w:p>
          <w:p w14:paraId="58121C70" w14:textId="66C66D3B" w:rsidR="00B51638" w:rsidRPr="00621639" w:rsidRDefault="003A6F9F" w:rsidP="00BD5F19">
            <w:pPr>
              <w:pStyle w:val="ListParagraph"/>
              <w:numPr>
                <w:ilvl w:val="0"/>
                <w:numId w:val="33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</w:pPr>
            <w:r w:rsidRPr="7402AFC0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Розроблен</w:t>
            </w:r>
            <w:r w:rsidR="00B51638" w:rsidRPr="7402AFC0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о</w:t>
            </w:r>
            <w:r w:rsidRPr="7402AFC0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 р</w:t>
            </w:r>
            <w:r w:rsidR="004C737F" w:rsidRPr="7402AFC0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екомендації щодо </w:t>
            </w:r>
            <w:r w:rsidR="00F16EB2" w:rsidRPr="7402AFC0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впровадження</w:t>
            </w:r>
            <w:r w:rsidR="00B51638" w:rsidRPr="7402AFC0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 </w:t>
            </w:r>
            <w:r w:rsidR="00621639" w:rsidRPr="7402AFC0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оновленої Концепції системи профорієнтації та кар’єрного консультування у формальній освіті в Україні (Концепція);</w:t>
            </w:r>
          </w:p>
          <w:p w14:paraId="5840C392" w14:textId="01E0A8DE" w:rsidR="00D616D7" w:rsidRPr="007A4D1E" w:rsidRDefault="00D616D7" w:rsidP="00BD5F19">
            <w:pPr>
              <w:pStyle w:val="ListParagraph"/>
              <w:numPr>
                <w:ilvl w:val="0"/>
                <w:numId w:val="33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</w:pPr>
            <w:r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Підготовлено аналітичну записку</w:t>
            </w:r>
            <w:r w:rsidR="007A4D1E"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 </w:t>
            </w:r>
            <w:r w:rsidR="00DE2966"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щодо</w:t>
            </w:r>
            <w:r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 програмно-цільов</w:t>
            </w:r>
            <w:r w:rsidR="00DE2966"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ого</w:t>
            </w:r>
            <w:r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 підход</w:t>
            </w:r>
            <w:r w:rsidR="00DE2966"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у</w:t>
            </w:r>
            <w:r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 (з визначенням показників та їх прогнозованої динаміки) впровадження оновленої Концепції системи профорієнтації у формальній освіті в Україні в рамках реформування системи освіти;</w:t>
            </w:r>
          </w:p>
          <w:p w14:paraId="32C7F132" w14:textId="4B7B678F" w:rsidR="00983A46" w:rsidRPr="00983A46" w:rsidRDefault="00983A46" w:rsidP="00BD5F19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rFonts w:asciiTheme="majorHAnsi" w:hAnsiTheme="majorHAnsi" w:cstheme="majorBidi"/>
                <w:b/>
                <w:bCs/>
                <w:color w:val="000000" w:themeColor="text1"/>
                <w:lang w:val="uk-UA" w:eastAsia="zh-CN"/>
              </w:rPr>
            </w:pPr>
            <w:r w:rsidRPr="7402AFC0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Запропоновано п</w:t>
            </w:r>
            <w:r w:rsidR="00F16EB2" w:rsidRPr="7402AFC0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ерелік додаткових документів, необхідних для впровадження</w:t>
            </w:r>
            <w:r w:rsidR="00D97940" w:rsidRPr="7402AFC0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 </w:t>
            </w:r>
            <w:r w:rsidRPr="7402AFC0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оновленої</w:t>
            </w:r>
            <w:r w:rsidR="00D97940" w:rsidRPr="7402AFC0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 системи профорієнтації у формальній освіті в України;</w:t>
            </w:r>
          </w:p>
          <w:p w14:paraId="0C13D19D" w14:textId="79531A67" w:rsidR="00983A46" w:rsidRPr="00BE3D07" w:rsidRDefault="004C737F" w:rsidP="00BD5F19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rFonts w:asciiTheme="majorHAnsi" w:hAnsiTheme="majorHAnsi" w:cstheme="majorBidi"/>
                <w:b/>
                <w:bCs/>
                <w:color w:val="000000" w:themeColor="text1"/>
                <w:lang w:val="uk-UA" w:eastAsia="zh-CN"/>
              </w:rPr>
            </w:pPr>
            <w:r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Розроблен</w:t>
            </w:r>
            <w:r w:rsidR="00983A46"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о </w:t>
            </w:r>
            <w:r w:rsidR="00D61126"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нові </w:t>
            </w:r>
            <w:r w:rsidR="00983A46"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або</w:t>
            </w:r>
            <w:r w:rsidR="00C4590A" w:rsidRPr="7402AFC0">
              <w:rPr>
                <w:rFonts w:asciiTheme="majorHAnsi" w:hAnsiTheme="majorHAnsi" w:cstheme="majorBidi"/>
                <w:color w:val="000000" w:themeColor="text1"/>
                <w:lang w:val="uk-UA" w:eastAsia="zh-CN" w:bidi="ar-SA"/>
              </w:rPr>
              <w:t>/</w:t>
            </w:r>
            <w:r w:rsidR="00D61126"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та </w:t>
            </w:r>
            <w:r w:rsidR="00983A46"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запропоновано </w:t>
            </w:r>
            <w:r w:rsidR="00D61126"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зміни </w:t>
            </w:r>
            <w:r w:rsidR="00983A46"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до </w:t>
            </w:r>
            <w:r w:rsidR="00D61126"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чинних законодавчих та підзаконних актів, низки галузевих норм, які регламентують діяльність в освітній сфері в напрямку профорієнтації</w:t>
            </w:r>
            <w:r w:rsidR="00D97940"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;</w:t>
            </w:r>
          </w:p>
          <w:p w14:paraId="478FCE51" w14:textId="553A94AF" w:rsidR="00BE3D07" w:rsidRPr="00FE560D" w:rsidRDefault="00BE3D07" w:rsidP="00BD5F19">
            <w:pPr>
              <w:pStyle w:val="ListParagraph"/>
              <w:numPr>
                <w:ilvl w:val="0"/>
                <w:numId w:val="33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</w:pPr>
            <w:r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Визначено напрямки регулювання, механізм</w:t>
            </w:r>
            <w:r w:rsidR="00090F6F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и</w:t>
            </w:r>
            <w:r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 (у </w:t>
            </w:r>
            <w:proofErr w:type="spellStart"/>
            <w:r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т.ч</w:t>
            </w:r>
            <w:proofErr w:type="spellEnd"/>
            <w:r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. організаційно-правового, інституційного, економічного, інформаційного) та інструментів впровадження запропоновано</w:t>
            </w:r>
            <w:r w:rsidR="00FE560D"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ї</w:t>
            </w:r>
            <w:r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 моделі профорієнтації та кар’єрного консультування</w:t>
            </w:r>
            <w:r w:rsidR="00FE560D"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, запропонованої експертами</w:t>
            </w:r>
            <w:r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;</w:t>
            </w:r>
          </w:p>
          <w:p w14:paraId="44D1EE14" w14:textId="35ECBE71" w:rsidR="1458B15F" w:rsidRPr="00D17AD1" w:rsidRDefault="00665E39" w:rsidP="00BD5F19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4"/>
                <w:lang w:val="uk-UA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uk-UA"/>
              </w:rPr>
              <w:t>Здійснено</w:t>
            </w:r>
            <w:r w:rsidR="6D189312" w:rsidRPr="7402AFC0">
              <w:rPr>
                <w:rFonts w:ascii="Calibri" w:eastAsia="Calibri" w:hAnsi="Calibri" w:cs="Calibri"/>
                <w:color w:val="000000" w:themeColor="text1"/>
                <w:lang w:val="uk-UA"/>
              </w:rPr>
              <w:t xml:space="preserve"> координацію з керівником експертної групи</w:t>
            </w:r>
            <w:r w:rsidR="756824B8" w:rsidRPr="7402AFC0">
              <w:rPr>
                <w:rFonts w:ascii="Calibri" w:eastAsia="Calibri" w:hAnsi="Calibri" w:cs="Calibri"/>
                <w:color w:val="000000" w:themeColor="text1"/>
                <w:lang w:val="uk-UA"/>
              </w:rPr>
              <w:t xml:space="preserve"> </w:t>
            </w:r>
            <w:r w:rsidR="00021006" w:rsidRPr="1EAC51DC">
              <w:rPr>
                <w:rFonts w:asciiTheme="majorHAnsi" w:hAnsiTheme="majorHAnsi" w:cstheme="majorBidi"/>
                <w:szCs w:val="22"/>
                <w:lang w:val="uk-UA"/>
              </w:rPr>
              <w:t>–</w:t>
            </w:r>
            <w:r w:rsidR="756824B8" w:rsidRPr="7402AFC0">
              <w:rPr>
                <w:rFonts w:ascii="Calibri" w:eastAsia="Calibri" w:hAnsi="Calibri" w:cs="Calibri"/>
                <w:color w:val="000000" w:themeColor="text1"/>
                <w:lang w:val="uk-UA"/>
              </w:rPr>
              <w:t xml:space="preserve"> освітнім експертом/</w:t>
            </w:r>
            <w:proofErr w:type="spellStart"/>
            <w:r w:rsidR="756824B8" w:rsidRPr="7402AFC0">
              <w:rPr>
                <w:rFonts w:ascii="Calibri" w:eastAsia="Calibri" w:hAnsi="Calibri" w:cs="Calibri"/>
                <w:color w:val="000000" w:themeColor="text1"/>
                <w:lang w:val="uk-UA"/>
              </w:rPr>
              <w:t>експерткою</w:t>
            </w:r>
            <w:proofErr w:type="spellEnd"/>
            <w:r w:rsidR="756824B8" w:rsidRPr="7402AFC0">
              <w:rPr>
                <w:rFonts w:ascii="Calibri" w:eastAsia="Calibri" w:hAnsi="Calibri" w:cs="Calibri"/>
                <w:color w:val="000000" w:themeColor="text1"/>
                <w:lang w:val="uk-UA"/>
              </w:rPr>
              <w:t xml:space="preserve"> з розробки та впровадження оновленої Концепції системи профорієнтації та кар’єрного консультування у формальній освіті в Україні в рамках реформування системи освіти</w:t>
            </w:r>
            <w:r w:rsidR="6D189312" w:rsidRPr="7402AFC0">
              <w:rPr>
                <w:rFonts w:ascii="Calibri" w:eastAsia="Calibri" w:hAnsi="Calibri" w:cs="Calibri"/>
                <w:color w:val="000000" w:themeColor="text1"/>
                <w:lang w:val="uk-UA"/>
              </w:rPr>
              <w:t>;</w:t>
            </w:r>
          </w:p>
          <w:p w14:paraId="4A4B1A52" w14:textId="5EB9A676" w:rsidR="00F17DF6" w:rsidRPr="00194CAC" w:rsidRDefault="00F17DF6" w:rsidP="00BD5F19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rFonts w:asciiTheme="majorHAnsi" w:hAnsiTheme="majorHAnsi" w:cstheme="majorBidi"/>
                <w:b/>
                <w:bCs/>
                <w:color w:val="000000" w:themeColor="text1"/>
                <w:lang w:val="uk-UA" w:eastAsia="zh-CN"/>
              </w:rPr>
            </w:pPr>
            <w:r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Виконан</w:t>
            </w:r>
            <w:r w:rsidR="00B571E4"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о</w:t>
            </w:r>
            <w:r w:rsidRPr="7402AFC0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 інші релевантні завдання</w:t>
            </w:r>
            <w:r w:rsidR="00194CAC">
              <w:rPr>
                <w:rFonts w:asciiTheme="majorHAnsi" w:hAnsiTheme="majorHAnsi" w:cstheme="majorBidi"/>
                <w:color w:val="000000" w:themeColor="text1"/>
                <w:kern w:val="0"/>
                <w:lang w:val="uk-UA" w:eastAsia="zh-CN" w:bidi="ar-SA"/>
              </w:rPr>
              <w:t>;</w:t>
            </w:r>
          </w:p>
          <w:p w14:paraId="567CE7F4" w14:textId="4ADBCD88" w:rsidR="00194CAC" w:rsidRPr="00194CAC" w:rsidRDefault="00194CAC" w:rsidP="00BD5F19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</w:pPr>
            <w:r w:rsidRPr="00194CAC"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>Підготовлено</w:t>
            </w:r>
            <w:r>
              <w:rPr>
                <w:rFonts w:asciiTheme="majorHAnsi" w:hAnsiTheme="majorHAnsi" w:cstheme="majorBidi"/>
                <w:color w:val="000000" w:themeColor="text1"/>
                <w:lang w:val="uk-UA" w:eastAsia="zh-CN"/>
              </w:rPr>
              <w:t xml:space="preserve"> фінальний звіт.</w:t>
            </w:r>
          </w:p>
          <w:p w14:paraId="62E6FC7C" w14:textId="06F9AF5E" w:rsidR="004C737F" w:rsidRPr="00B5688A" w:rsidRDefault="004C737F" w:rsidP="2FF8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851"/>
              </w:tabs>
              <w:jc w:val="both"/>
              <w:rPr>
                <w:rFonts w:asciiTheme="majorHAnsi" w:eastAsia="Times New Roman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</w:p>
          <w:p w14:paraId="50186376" w14:textId="77777777" w:rsidR="00E15BFD" w:rsidRDefault="001A5904" w:rsidP="00C644E4">
            <w:pPr>
              <w:pStyle w:val="NormalWeb"/>
              <w:tabs>
                <w:tab w:val="left" w:pos="335"/>
              </w:tabs>
              <w:spacing w:before="0" w:beforeAutospacing="0" w:after="0" w:afterAutospacing="0"/>
              <w:ind w:left="51"/>
              <w:jc w:val="both"/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  <w:r w:rsidRPr="6C2DE9A9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lang w:val="uk-UA" w:eastAsia="zh-CN"/>
              </w:rPr>
              <w:t xml:space="preserve">4. </w:t>
            </w:r>
            <w:r w:rsidR="005957B7" w:rsidRPr="00996CFE">
              <w:rPr>
                <w:rFonts w:asciiTheme="majorHAns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>Послуги призначені для</w:t>
            </w:r>
            <w:r w:rsidR="005957B7" w:rsidRPr="6C2DE9A9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підтримки реалізації </w:t>
            </w:r>
            <w:r w:rsidR="00C55F7D" w:rsidRPr="6C2DE9A9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стратегічних</w:t>
            </w:r>
            <w:r w:rsidR="00A36E74" w:rsidRPr="6C2DE9A9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пріоритет</w:t>
            </w:r>
            <w:r w:rsidR="005B3F5E" w:rsidRPr="6C2DE9A9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ів</w:t>
            </w:r>
            <w:r w:rsidR="00A36E74" w:rsidRPr="6C2DE9A9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</w:t>
            </w:r>
            <w:r w:rsidR="00C55F7D" w:rsidRPr="6C2DE9A9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Міністерства</w:t>
            </w:r>
            <w:r w:rsidR="00A36E74" w:rsidRPr="6C2DE9A9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освіти і науки України щодо </w:t>
            </w:r>
            <w:r w:rsidR="00C55F7D" w:rsidRPr="6C2DE9A9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трансформації</w:t>
            </w:r>
            <w:r w:rsidR="00A36E74" w:rsidRPr="6C2DE9A9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системи освіти, створення в Україні рівних можливостей кожному громадянину для розвитку таланту впродовж життя заради формування згуртованої спільноти громадян, спроможних до активної творчої співучасті у стійкому розвитку України, невід’ємною складовою якої є оновлення концептуального підходу щодо здійснення профорієнтації та кар’єрного консультування.</w:t>
            </w:r>
            <w:r w:rsidR="00E15BFD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</w:t>
            </w:r>
          </w:p>
          <w:p w14:paraId="52AC913D" w14:textId="2EE0FCB2" w:rsidR="00E15BFD" w:rsidRPr="00996CFE" w:rsidRDefault="00194CAC" w:rsidP="00C644E4">
            <w:pPr>
              <w:pStyle w:val="NormalWeb"/>
              <w:spacing w:before="0" w:beforeAutospacing="0" w:after="0" w:afterAutospacing="0"/>
              <w:ind w:left="51"/>
              <w:jc w:val="both"/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С</w:t>
            </w:r>
            <w:r w:rsidR="00E15BFD" w:rsidRPr="00996CF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ьогодні профорієнтація та кар'єрне консультування в Україні здійснюється відповідно до:</w:t>
            </w:r>
          </w:p>
          <w:p w14:paraId="7D35CD6F" w14:textId="558ABB96" w:rsidR="00194CAC" w:rsidRDefault="00E15BFD" w:rsidP="00194CAC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  <w:r w:rsidRPr="00996CF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Плану заходів з реалізації </w:t>
            </w:r>
            <w:hyperlink r:id="rId18" w:tgtFrame="_blank" w:tooltip="https://zakon.rada.gov.ua/laws/show/842-2008-%d0%bf" w:history="1">
              <w:r w:rsidRPr="00996CFE">
                <w:rPr>
                  <w:rFonts w:asciiTheme="majorHAnsi" w:hAnsiTheme="majorHAnsi" w:cstheme="majorBidi"/>
                  <w:color w:val="000000" w:themeColor="text1"/>
                  <w:sz w:val="22"/>
                  <w:szCs w:val="22"/>
                  <w:lang w:val="uk-UA" w:eastAsia="zh-CN"/>
                </w:rPr>
                <w:t>Концепції державної системи професійної орієнтації населення</w:t>
              </w:r>
            </w:hyperlink>
            <w:r w:rsidRPr="00996CF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, затвердженого розпорядженням Кабінету Міністрів України</w:t>
            </w:r>
            <w:r w:rsidR="00194CAC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</w:t>
            </w:r>
            <w:r w:rsidRPr="00996CF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від 4 липня 2018 р. № 469-р;</w:t>
            </w:r>
          </w:p>
          <w:p w14:paraId="08A76254" w14:textId="77777777" w:rsidR="00194CAC" w:rsidRDefault="00E15BFD" w:rsidP="00194CAC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  <w:r w:rsidRPr="00194CAC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Закону України «Про професійну (професійно-технічну освіту» (абзац 9 частини першої статті 8, абзац 9 частини першої статті 9, частина 4 статті 29);</w:t>
            </w:r>
          </w:p>
          <w:p w14:paraId="4D9B7A13" w14:textId="76DFF42D" w:rsidR="001C56D6" w:rsidRPr="00194CAC" w:rsidRDefault="00E15BFD" w:rsidP="00194CAC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  <w:r w:rsidRPr="00194CAC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Постанови Кабінету Міністрів України від 17.09.2008 № 842 «Про затвердження Концепції державної системи професійної орієнтації населення».</w:t>
            </w:r>
          </w:p>
        </w:tc>
      </w:tr>
      <w:tr w:rsidR="001C56D6" w:rsidRPr="00DA3F72" w14:paraId="556BB7C1" w14:textId="77777777" w:rsidTr="6C2DE9A9">
        <w:tc>
          <w:tcPr>
            <w:tcW w:w="1992" w:type="dxa"/>
            <w:shd w:val="clear" w:color="auto" w:fill="auto"/>
          </w:tcPr>
          <w:p w14:paraId="4339C9D1" w14:textId="233FC9C2" w:rsidR="001C56D6" w:rsidRPr="00086B2F" w:rsidRDefault="00363048" w:rsidP="00C76EE5">
            <w:pPr>
              <w:spacing w:before="120"/>
              <w:jc w:val="both"/>
              <w:rPr>
                <w:rFonts w:asciiTheme="majorHAnsi" w:eastAsia="Arial" w:hAnsiTheme="majorHAnsi" w:cstheme="majorBidi"/>
                <w:b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Arial" w:hAnsiTheme="majorHAnsi" w:cstheme="majorBidi"/>
                <w:b/>
                <w:sz w:val="22"/>
                <w:szCs w:val="22"/>
                <w:lang w:val="uk-UA" w:eastAsia="zh-CN"/>
              </w:rPr>
              <w:t>Кваліфікаці</w:t>
            </w:r>
            <w:r w:rsidR="00176558" w:rsidRPr="70A03E04">
              <w:rPr>
                <w:rFonts w:asciiTheme="majorHAnsi" w:eastAsia="Arial" w:hAnsiTheme="majorHAnsi" w:cstheme="majorBidi"/>
                <w:b/>
                <w:sz w:val="22"/>
                <w:szCs w:val="22"/>
                <w:lang w:val="uk-UA" w:eastAsia="zh-CN"/>
              </w:rPr>
              <w:t>ї</w:t>
            </w:r>
            <w:r w:rsidRPr="70A03E04">
              <w:rPr>
                <w:rFonts w:asciiTheme="majorHAnsi" w:eastAsia="Arial" w:hAnsiTheme="majorHAnsi" w:cstheme="majorBidi"/>
                <w:b/>
                <w:sz w:val="22"/>
                <w:szCs w:val="22"/>
                <w:lang w:val="uk-UA" w:eastAsia="zh-CN"/>
              </w:rPr>
              <w:t xml:space="preserve">, навички, досвід </w:t>
            </w:r>
          </w:p>
        </w:tc>
        <w:tc>
          <w:tcPr>
            <w:tcW w:w="8214" w:type="dxa"/>
            <w:shd w:val="clear" w:color="auto" w:fill="auto"/>
          </w:tcPr>
          <w:p w14:paraId="485E3C58" w14:textId="31C48DB4" w:rsidR="003E2C7D" w:rsidRPr="00F90BA8" w:rsidRDefault="56A24C9E" w:rsidP="00BD5F19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before="120" w:line="240" w:lineRule="auto"/>
              <w:ind w:left="0" w:firstLine="0"/>
              <w:jc w:val="both"/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</w:pPr>
            <w:r w:rsidRPr="57330764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Більше </w:t>
            </w:r>
            <w:r w:rsidR="000C5D56" w:rsidRPr="57330764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5</w:t>
            </w:r>
            <w:r w:rsidRPr="57330764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 років досвіду </w:t>
            </w:r>
            <w:r w:rsidR="00095D3F" w:rsidRPr="57330764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роботи </w:t>
            </w:r>
            <w:r w:rsidR="003E2C7D" w:rsidRPr="57330764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з</w:t>
            </w:r>
            <w:r w:rsidRPr="57330764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 </w:t>
            </w:r>
            <w:r w:rsidR="003E2C7D" w:rsidRPr="57330764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гуманітарними, соціальними, комунікаційними, освітніми </w:t>
            </w:r>
            <w:proofErr w:type="spellStart"/>
            <w:r w:rsidR="003E2C7D" w:rsidRPr="57330764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проєктами</w:t>
            </w:r>
            <w:proofErr w:type="spellEnd"/>
            <w:r w:rsidR="00095D3F" w:rsidRPr="57330764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.</w:t>
            </w:r>
          </w:p>
          <w:p w14:paraId="5BE4371E" w14:textId="700DBB46" w:rsidR="00914794" w:rsidRPr="00F90BA8" w:rsidRDefault="00914794" w:rsidP="00BD5F19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before="120" w:line="240" w:lineRule="auto"/>
              <w:ind w:left="0" w:firstLine="0"/>
              <w:jc w:val="both"/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</w:pPr>
            <w:r w:rsidRPr="57330764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Досвід нормо-</w:t>
            </w:r>
            <w:proofErr w:type="spellStart"/>
            <w:r w:rsidRPr="57330764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про</w:t>
            </w:r>
            <w:r w:rsidR="006869CE" w:rsidRPr="57330764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є</w:t>
            </w:r>
            <w:r w:rsidRPr="57330764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ктувальної</w:t>
            </w:r>
            <w:proofErr w:type="spellEnd"/>
            <w:r w:rsidRPr="57330764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 техніки у підготовці нормативно</w:t>
            </w:r>
            <w:r w:rsidR="006869CE" w:rsidRPr="57330764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-</w:t>
            </w:r>
            <w:r w:rsidRPr="57330764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правових актів</w:t>
            </w:r>
            <w:r w:rsidR="00095D3F" w:rsidRPr="57330764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.</w:t>
            </w:r>
          </w:p>
          <w:p w14:paraId="25B30719" w14:textId="22771CE6" w:rsidR="02289583" w:rsidRDefault="02289583" w:rsidP="00BD5F19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before="120" w:line="240" w:lineRule="auto"/>
              <w:ind w:left="0" w:firstLine="0"/>
              <w:jc w:val="both"/>
              <w:rPr>
                <w:rFonts w:asciiTheme="majorHAnsi" w:eastAsiaTheme="minorEastAsia" w:hAnsiTheme="majorHAnsi" w:cstheme="majorBidi"/>
                <w:color w:val="000000" w:themeColor="text1"/>
                <w:lang w:val="uk-UA" w:eastAsia="zh-CN" w:bidi="ar-SA"/>
              </w:rPr>
            </w:pPr>
            <w:r w:rsidRPr="57330764">
              <w:rPr>
                <w:rFonts w:asciiTheme="majorHAnsi" w:eastAsiaTheme="minorEastAsia" w:hAnsiTheme="majorHAnsi" w:cstheme="majorBidi"/>
                <w:color w:val="000000" w:themeColor="text1"/>
                <w:lang w:val="uk-UA" w:eastAsia="zh-CN" w:bidi="ar-SA"/>
              </w:rPr>
              <w:t>Юридична освіта буде перевагою.</w:t>
            </w:r>
          </w:p>
          <w:p w14:paraId="7B209D5F" w14:textId="57936B70" w:rsidR="004018D6" w:rsidRPr="00F90BA8" w:rsidRDefault="78A5A985" w:rsidP="00BD5F19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before="120" w:line="240" w:lineRule="auto"/>
              <w:ind w:left="0" w:firstLine="0"/>
              <w:jc w:val="both"/>
              <w:rPr>
                <w:rFonts w:asciiTheme="majorHAnsi" w:eastAsiaTheme="minorEastAsia" w:hAnsiTheme="majorHAnsi" w:cstheme="majorBidi"/>
                <w:color w:val="000000" w:themeColor="text1"/>
                <w:lang w:val="uk-UA" w:eastAsia="zh-CN" w:bidi="ar-SA"/>
              </w:rPr>
            </w:pPr>
            <w:r w:rsidRPr="57330764">
              <w:rPr>
                <w:rFonts w:asciiTheme="majorHAnsi" w:eastAsiaTheme="minorEastAsia" w:hAnsiTheme="majorHAnsi" w:cstheme="majorBidi"/>
                <w:color w:val="000000" w:themeColor="text1"/>
                <w:lang w:val="uk-UA" w:eastAsia="zh-CN" w:bidi="ar-SA"/>
              </w:rPr>
              <w:t>Наявний досвід досягнення конкретних результатів в розробці нормативно-правових актів, стратегій, планів дій національного та/або регіонального рівня та досвід</w:t>
            </w:r>
            <w:r w:rsidR="56A24C9E" w:rsidRPr="57330764">
              <w:rPr>
                <w:rFonts w:asciiTheme="majorHAnsi" w:eastAsiaTheme="minorEastAsia" w:hAnsiTheme="majorHAnsi" w:cstheme="majorBidi"/>
                <w:color w:val="000000" w:themeColor="text1"/>
                <w:lang w:val="uk-UA" w:eastAsia="zh-CN" w:bidi="ar-SA"/>
              </w:rPr>
              <w:t xml:space="preserve"> роботи у комунікаціях з державними органами влад</w:t>
            </w:r>
            <w:r w:rsidR="00230171" w:rsidRPr="57330764">
              <w:rPr>
                <w:rFonts w:asciiTheme="majorHAnsi" w:eastAsiaTheme="minorEastAsia" w:hAnsiTheme="majorHAnsi" w:cstheme="majorBidi"/>
                <w:color w:val="000000" w:themeColor="text1"/>
                <w:lang w:val="uk-UA" w:eastAsia="zh-CN" w:bidi="ar-SA"/>
              </w:rPr>
              <w:t xml:space="preserve">и, організаціями, установами та закладами </w:t>
            </w:r>
            <w:r w:rsidR="008856A9" w:rsidRPr="57330764">
              <w:rPr>
                <w:rFonts w:asciiTheme="majorHAnsi" w:eastAsiaTheme="minorEastAsia" w:hAnsiTheme="majorHAnsi" w:cstheme="majorBidi"/>
                <w:color w:val="000000" w:themeColor="text1"/>
                <w:lang w:val="uk-UA" w:eastAsia="zh-CN" w:bidi="ar-SA"/>
              </w:rPr>
              <w:t>у сфері освіти</w:t>
            </w:r>
            <w:r w:rsidR="00E25585" w:rsidRPr="57330764">
              <w:rPr>
                <w:rFonts w:asciiTheme="majorHAnsi" w:eastAsiaTheme="minorEastAsia" w:hAnsiTheme="majorHAnsi" w:cstheme="majorBidi"/>
                <w:color w:val="000000" w:themeColor="text1"/>
                <w:lang w:val="uk-UA" w:eastAsia="zh-CN" w:bidi="ar-SA"/>
              </w:rPr>
              <w:t xml:space="preserve">, </w:t>
            </w:r>
            <w:r w:rsidR="008856A9" w:rsidRPr="57330764">
              <w:rPr>
                <w:rFonts w:asciiTheme="majorHAnsi" w:eastAsiaTheme="minorEastAsia" w:hAnsiTheme="majorHAnsi" w:cstheme="majorBidi"/>
                <w:color w:val="000000" w:themeColor="text1"/>
                <w:lang w:val="uk-UA" w:eastAsia="zh-CN" w:bidi="ar-SA"/>
              </w:rPr>
              <w:t>та іншими установами та організаціями</w:t>
            </w:r>
            <w:r w:rsidR="00E25585" w:rsidRPr="57330764">
              <w:rPr>
                <w:rFonts w:asciiTheme="majorHAnsi" w:eastAsiaTheme="minorEastAsia" w:hAnsiTheme="majorHAnsi" w:cstheme="majorBidi"/>
                <w:color w:val="000000" w:themeColor="text1"/>
                <w:lang w:val="uk-UA" w:eastAsia="zh-CN" w:bidi="ar-SA"/>
              </w:rPr>
              <w:t>, міжнародними організаціями</w:t>
            </w:r>
            <w:r w:rsidR="008856A9" w:rsidRPr="57330764">
              <w:rPr>
                <w:rFonts w:asciiTheme="majorHAnsi" w:eastAsiaTheme="minorEastAsia" w:hAnsiTheme="majorHAnsi" w:cstheme="majorBidi"/>
                <w:color w:val="000000" w:themeColor="text1"/>
                <w:lang w:val="uk-UA" w:eastAsia="zh-CN" w:bidi="ar-SA"/>
              </w:rPr>
              <w:t xml:space="preserve"> </w:t>
            </w:r>
            <w:r w:rsidR="56A24C9E" w:rsidRPr="57330764">
              <w:rPr>
                <w:rFonts w:asciiTheme="majorHAnsi" w:eastAsiaTheme="minorEastAsia" w:hAnsiTheme="majorHAnsi" w:cstheme="majorBidi"/>
                <w:color w:val="000000" w:themeColor="text1"/>
                <w:lang w:val="uk-UA" w:eastAsia="zh-CN" w:bidi="ar-SA"/>
              </w:rPr>
              <w:t xml:space="preserve">(з’ясування вимог, </w:t>
            </w:r>
            <w:r w:rsidR="00230171" w:rsidRPr="57330764">
              <w:rPr>
                <w:rFonts w:asciiTheme="majorHAnsi" w:eastAsiaTheme="minorEastAsia" w:hAnsiTheme="majorHAnsi" w:cstheme="majorBidi"/>
                <w:color w:val="000000" w:themeColor="text1"/>
                <w:lang w:val="uk-UA" w:eastAsia="zh-CN" w:bidi="ar-SA"/>
              </w:rPr>
              <w:t xml:space="preserve">запитів, </w:t>
            </w:r>
            <w:r w:rsidR="56A24C9E" w:rsidRPr="57330764">
              <w:rPr>
                <w:rFonts w:asciiTheme="majorHAnsi" w:eastAsiaTheme="minorEastAsia" w:hAnsiTheme="majorHAnsi" w:cstheme="majorBidi"/>
                <w:color w:val="000000" w:themeColor="text1"/>
                <w:lang w:val="uk-UA" w:eastAsia="zh-CN" w:bidi="ar-SA"/>
              </w:rPr>
              <w:t>проведення презентацій)</w:t>
            </w:r>
            <w:r w:rsidR="14428E62" w:rsidRPr="57330764">
              <w:rPr>
                <w:rFonts w:asciiTheme="majorHAnsi" w:eastAsiaTheme="minorEastAsia" w:hAnsiTheme="majorHAnsi" w:cstheme="majorBidi"/>
                <w:color w:val="000000" w:themeColor="text1"/>
                <w:lang w:val="uk-UA" w:eastAsia="zh-CN" w:bidi="ar-SA"/>
              </w:rPr>
              <w:t xml:space="preserve"> є перевагою</w:t>
            </w:r>
            <w:r w:rsidR="00095D3F" w:rsidRPr="57330764">
              <w:rPr>
                <w:rFonts w:asciiTheme="majorHAnsi" w:eastAsiaTheme="minorEastAsia" w:hAnsiTheme="majorHAnsi" w:cstheme="majorBidi"/>
                <w:color w:val="000000" w:themeColor="text1"/>
                <w:lang w:val="uk-UA" w:eastAsia="zh-CN" w:bidi="ar-SA"/>
              </w:rPr>
              <w:t>.</w:t>
            </w:r>
          </w:p>
          <w:p w14:paraId="2D423E4C" w14:textId="5CE830C7" w:rsidR="004018D6" w:rsidRPr="00F90BA8" w:rsidRDefault="56A24C9E" w:rsidP="00BD5F19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before="120" w:line="240" w:lineRule="auto"/>
              <w:ind w:left="0" w:firstLine="0"/>
              <w:jc w:val="both"/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</w:pPr>
            <w:r w:rsidRPr="57330764">
              <w:rPr>
                <w:rFonts w:asciiTheme="majorHAnsi" w:eastAsiaTheme="minorEastAsia" w:hAnsiTheme="majorHAnsi" w:cstheme="majorBidi"/>
                <w:color w:val="000000" w:themeColor="text1"/>
                <w:lang w:val="uk-UA" w:eastAsia="zh-CN" w:bidi="ar-SA"/>
              </w:rPr>
              <w:t xml:space="preserve">Досвід </w:t>
            </w:r>
            <w:r w:rsidR="7C2F4AAC" w:rsidRPr="57330764">
              <w:rPr>
                <w:rFonts w:asciiTheme="majorHAnsi" w:eastAsiaTheme="minorEastAsia" w:hAnsiTheme="majorHAnsi" w:cstheme="majorBidi"/>
                <w:color w:val="000000" w:themeColor="text1"/>
                <w:lang w:val="uk-UA" w:eastAsia="zh-CN" w:bidi="ar-SA"/>
              </w:rPr>
              <w:t>розробки та</w:t>
            </w:r>
            <w:r w:rsidR="00230171" w:rsidRPr="57330764">
              <w:rPr>
                <w:rFonts w:asciiTheme="majorHAnsi" w:eastAsiaTheme="minorEastAsia" w:hAnsiTheme="majorHAnsi" w:cstheme="majorBidi"/>
                <w:color w:val="000000" w:themeColor="text1"/>
                <w:lang w:val="uk-UA" w:eastAsia="zh-CN" w:bidi="ar-SA"/>
              </w:rPr>
              <w:t xml:space="preserve"> </w:t>
            </w:r>
            <w:r w:rsidR="00471F68" w:rsidRPr="57330764">
              <w:rPr>
                <w:rFonts w:asciiTheme="majorHAnsi" w:eastAsiaTheme="minorEastAsia" w:hAnsiTheme="majorHAnsi" w:cstheme="majorBidi"/>
                <w:color w:val="000000" w:themeColor="text1"/>
                <w:lang w:val="uk-UA" w:eastAsia="zh-CN" w:bidi="ar-SA"/>
              </w:rPr>
              <w:t xml:space="preserve">імплементації </w:t>
            </w:r>
            <w:r w:rsidR="003F3DC4" w:rsidRPr="57330764">
              <w:rPr>
                <w:rFonts w:asciiTheme="majorHAnsi" w:eastAsiaTheme="minorEastAsia" w:hAnsiTheme="majorHAnsi" w:cstheme="majorBidi"/>
                <w:color w:val="000000" w:themeColor="text1"/>
                <w:lang w:val="uk-UA" w:eastAsia="zh-CN" w:bidi="ar-SA"/>
              </w:rPr>
              <w:t>пор</w:t>
            </w:r>
            <w:r w:rsidR="008E7953" w:rsidRPr="57330764">
              <w:rPr>
                <w:rFonts w:asciiTheme="majorHAnsi" w:eastAsiaTheme="minorEastAsia" w:hAnsiTheme="majorHAnsi" w:cstheme="majorBidi"/>
                <w:color w:val="000000" w:themeColor="text1"/>
                <w:lang w:val="uk-UA" w:eastAsia="zh-CN" w:bidi="ar-SA"/>
              </w:rPr>
              <w:t>я</w:t>
            </w:r>
            <w:r w:rsidR="003F3DC4" w:rsidRPr="57330764">
              <w:rPr>
                <w:rFonts w:asciiTheme="majorHAnsi" w:eastAsiaTheme="minorEastAsia" w:hAnsiTheme="majorHAnsi" w:cstheme="majorBidi"/>
                <w:color w:val="000000" w:themeColor="text1"/>
                <w:lang w:val="uk-UA" w:eastAsia="zh-CN" w:bidi="ar-SA"/>
              </w:rPr>
              <w:t>дків та процедур о</w:t>
            </w:r>
            <w:r w:rsidR="003F3DC4" w:rsidRPr="57330764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писаних нормативно-правовими актами</w:t>
            </w:r>
            <w:r w:rsidR="00912CEE" w:rsidRPr="57330764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.</w:t>
            </w:r>
          </w:p>
          <w:p w14:paraId="3DA37162" w14:textId="54C8390F" w:rsidR="004018D6" w:rsidRPr="00F90BA8" w:rsidRDefault="56A24C9E" w:rsidP="00BD5F19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before="120" w:line="240" w:lineRule="auto"/>
              <w:ind w:left="0" w:firstLine="0"/>
              <w:jc w:val="both"/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</w:pPr>
            <w:r w:rsidRPr="57330764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Досвід роботи з аналізу нормативно-правових документів</w:t>
            </w:r>
            <w:r w:rsidR="00520E33" w:rsidRPr="57330764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.</w:t>
            </w:r>
          </w:p>
          <w:p w14:paraId="08EC196D" w14:textId="055F0664" w:rsidR="0AE9A688" w:rsidRDefault="497B3F09" w:rsidP="00BD5F19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before="120" w:line="240" w:lineRule="auto"/>
              <w:ind w:left="0" w:firstLine="0"/>
              <w:jc w:val="both"/>
              <w:rPr>
                <w:rFonts w:asciiTheme="majorHAnsi" w:eastAsiaTheme="minorEastAsia" w:hAnsiTheme="majorHAnsi" w:cstheme="majorBidi"/>
                <w:color w:val="000000" w:themeColor="text1"/>
                <w:lang w:val="uk-UA" w:eastAsia="zh-CN" w:bidi="ar-SA"/>
              </w:rPr>
            </w:pPr>
            <w:r w:rsidRPr="57330764">
              <w:rPr>
                <w:rFonts w:asciiTheme="majorHAnsi" w:eastAsiaTheme="minorEastAsia" w:hAnsiTheme="majorHAnsi" w:cstheme="majorBidi"/>
                <w:color w:val="000000" w:themeColor="text1"/>
                <w:lang w:val="uk-UA" w:eastAsia="zh-CN" w:bidi="ar-SA"/>
              </w:rPr>
              <w:t>Досвід керування командами експертів буде перевагою.</w:t>
            </w:r>
          </w:p>
          <w:p w14:paraId="42418C1A" w14:textId="04F66255" w:rsidR="004018D6" w:rsidRPr="00F90BA8" w:rsidRDefault="49EB590C" w:rsidP="00BD5F19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before="120" w:line="240" w:lineRule="auto"/>
              <w:ind w:left="0" w:firstLine="0"/>
              <w:jc w:val="both"/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</w:pPr>
            <w:r w:rsidRPr="57330764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Англійська мова</w:t>
            </w:r>
            <w:r w:rsidR="03908601" w:rsidRPr="57330764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,</w:t>
            </w:r>
            <w:r w:rsidRPr="57330764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 рівень </w:t>
            </w:r>
            <w:proofErr w:type="spellStart"/>
            <w:r w:rsidRPr="57330764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upper-intermediate</w:t>
            </w:r>
            <w:proofErr w:type="spellEnd"/>
            <w:r w:rsidR="00C352E0" w:rsidRPr="57330764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.</w:t>
            </w:r>
          </w:p>
          <w:p w14:paraId="7B1676B9" w14:textId="5082A141" w:rsidR="00070B98" w:rsidRDefault="00F90BA8" w:rsidP="00BD5F19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360"/>
              </w:tabs>
              <w:overflowPunct/>
              <w:adjustRightInd/>
              <w:spacing w:line="240" w:lineRule="auto"/>
              <w:ind w:left="0" w:firstLine="0"/>
              <w:jc w:val="both"/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</w:pPr>
            <w:r w:rsidRPr="57330764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Глибоке з</w:t>
            </w:r>
            <w:r w:rsidR="56A24C9E" w:rsidRPr="57330764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нання законодавства в галузі </w:t>
            </w:r>
            <w:r w:rsidR="00C352E0" w:rsidRPr="57330764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освіти та науки</w:t>
            </w:r>
            <w:r w:rsidR="00425396" w:rsidRPr="57330764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, у </w:t>
            </w:r>
            <w:proofErr w:type="spellStart"/>
            <w:r w:rsidR="00425396" w:rsidRPr="57330764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т.ч</w:t>
            </w:r>
            <w:proofErr w:type="spellEnd"/>
            <w:r w:rsidR="00425396" w:rsidRPr="57330764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. профорієнтації</w:t>
            </w:r>
            <w:r w:rsidR="00C352E0" w:rsidRPr="57330764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.</w:t>
            </w:r>
            <w:r w:rsidRPr="57330764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 xml:space="preserve"> </w:t>
            </w:r>
          </w:p>
          <w:p w14:paraId="0F02037A" w14:textId="4A3243F9" w:rsidR="00F90BA8" w:rsidRPr="00F90BA8" w:rsidRDefault="00070B98" w:rsidP="00BD5F19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360"/>
              </w:tabs>
              <w:overflowPunct/>
              <w:adjustRightInd/>
              <w:spacing w:line="240" w:lineRule="auto"/>
              <w:ind w:left="0" w:firstLine="0"/>
              <w:jc w:val="both"/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</w:pPr>
            <w:r w:rsidRPr="57330764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Р</w:t>
            </w:r>
            <w:r w:rsidR="00F90BA8" w:rsidRPr="57330764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озуміння процесу реформування освітнього процесу в Україні з метою провадження профорієнтаційного напрямку</w:t>
            </w:r>
            <w:r w:rsidR="00095D3F" w:rsidRPr="57330764">
              <w:rPr>
                <w:rFonts w:asciiTheme="majorHAnsi" w:eastAsiaTheme="minorEastAsia" w:hAnsiTheme="majorHAnsi" w:cstheme="majorBidi"/>
                <w:color w:val="000000" w:themeColor="text1"/>
                <w:kern w:val="0"/>
                <w:lang w:val="uk-UA" w:eastAsia="zh-CN" w:bidi="ar-SA"/>
              </w:rPr>
              <w:t>.</w:t>
            </w:r>
          </w:p>
          <w:p w14:paraId="0EBBCB1C" w14:textId="59D68318" w:rsidR="003E2C7D" w:rsidRPr="00F90BA8" w:rsidRDefault="003E2C7D" w:rsidP="00BD5F19">
            <w:pPr>
              <w:jc w:val="both"/>
              <w:rPr>
                <w:rFonts w:asciiTheme="majorHAnsi" w:hAnsiTheme="majorHAnsi" w:cstheme="majorBidi"/>
                <w:color w:val="000000"/>
                <w:lang w:val="uk-UA" w:eastAsia="zh-CN"/>
              </w:rPr>
            </w:pPr>
          </w:p>
        </w:tc>
      </w:tr>
      <w:tr w:rsidR="001C56D6" w:rsidRPr="00DA3F72" w14:paraId="188C2961" w14:textId="77777777" w:rsidTr="6C2DE9A9">
        <w:trPr>
          <w:trHeight w:val="347"/>
        </w:trPr>
        <w:tc>
          <w:tcPr>
            <w:tcW w:w="1992" w:type="dxa"/>
            <w:shd w:val="clear" w:color="auto" w:fill="auto"/>
          </w:tcPr>
          <w:p w14:paraId="6A3925B4" w14:textId="730019F1" w:rsidR="001C56D6" w:rsidRPr="00086B2F" w:rsidRDefault="0057658D" w:rsidP="00C76EE5">
            <w:pPr>
              <w:spacing w:before="120"/>
              <w:jc w:val="both"/>
              <w:rPr>
                <w:rFonts w:asciiTheme="majorHAnsi" w:eastAsia="Arial" w:hAnsiTheme="majorHAnsi" w:cstheme="majorBidi"/>
                <w:b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Arial" w:hAnsiTheme="majorHAnsi" w:cstheme="majorBidi"/>
                <w:b/>
                <w:sz w:val="22"/>
                <w:szCs w:val="22"/>
                <w:lang w:val="uk-UA" w:eastAsia="zh-CN"/>
              </w:rPr>
              <w:t xml:space="preserve">Механізм </w:t>
            </w:r>
            <w:r w:rsidR="007248EC" w:rsidRPr="70A03E04">
              <w:rPr>
                <w:rFonts w:asciiTheme="majorHAnsi" w:eastAsia="Arial" w:hAnsiTheme="majorHAnsi" w:cstheme="majorBidi"/>
                <w:b/>
                <w:sz w:val="22"/>
                <w:szCs w:val="22"/>
                <w:lang w:val="uk-UA" w:eastAsia="zh-CN"/>
              </w:rPr>
              <w:t>дії Договору</w:t>
            </w:r>
            <w:r w:rsidR="001C56D6">
              <w:tab/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6234" w14:textId="2DC74F8B" w:rsidR="001C56D6" w:rsidRPr="00086B2F" w:rsidRDefault="0F1D7F87" w:rsidP="1F2F3BD5">
            <w:pPr>
              <w:spacing w:before="120"/>
              <w:jc w:val="both"/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</w:pPr>
            <w:r w:rsidRPr="1F2F3BD5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 xml:space="preserve">Сума </w:t>
            </w:r>
            <w:r w:rsidR="206C05F1" w:rsidRPr="1F2F3BD5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договору</w:t>
            </w:r>
            <w:r w:rsidR="0E89BFC6" w:rsidRPr="1F2F3BD5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 xml:space="preserve"> буде фіксованою протягом усього терміну дії договору. Строк дії </w:t>
            </w:r>
            <w:r w:rsidR="206C05F1" w:rsidRPr="1F2F3BD5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договору</w:t>
            </w:r>
            <w:r w:rsidR="0E89BFC6" w:rsidRPr="1F2F3BD5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 xml:space="preserve"> для </w:t>
            </w:r>
            <w:r w:rsidRPr="1F2F3BD5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кандидата</w:t>
            </w:r>
            <w:r w:rsidR="51D32E8F" w:rsidRPr="1F2F3BD5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/кандидатки</w:t>
            </w:r>
            <w:r w:rsidR="0E89BFC6" w:rsidRPr="1F2F3BD5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-переможця</w:t>
            </w:r>
            <w:r w:rsidR="303B3CF4" w:rsidRPr="1F2F3BD5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/переможниці</w:t>
            </w:r>
            <w:r w:rsidR="0E89BFC6" w:rsidRPr="1F2F3BD5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 xml:space="preserve"> триватиме до </w:t>
            </w:r>
            <w:r w:rsidR="00F612C9" w:rsidRPr="1F2F3BD5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3</w:t>
            </w:r>
            <w:r w:rsidR="00A40718" w:rsidRPr="1F2F3BD5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0</w:t>
            </w:r>
            <w:r w:rsidR="00EA78B6" w:rsidRPr="1F2F3BD5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 xml:space="preserve"> </w:t>
            </w:r>
            <w:r w:rsidR="00A40718" w:rsidRPr="1F2F3BD5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вересня</w:t>
            </w:r>
            <w:r w:rsidR="0E89BFC6" w:rsidRPr="1F2F3BD5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 xml:space="preserve"> 202</w:t>
            </w:r>
            <w:r w:rsidR="0051799B" w:rsidRPr="1F2F3BD5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4</w:t>
            </w:r>
            <w:r w:rsidR="0E89BFC6" w:rsidRPr="1F2F3BD5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 xml:space="preserve"> року</w:t>
            </w:r>
            <w:r w:rsidR="4B350325" w:rsidRPr="1F2F3BD5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, з можливістю продовження за необхідн</w:t>
            </w:r>
            <w:r w:rsidR="00095D3F" w:rsidRPr="1F2F3BD5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ості.</w:t>
            </w:r>
          </w:p>
        </w:tc>
      </w:tr>
      <w:tr w:rsidR="0098235D" w:rsidRPr="00DA3F72" w14:paraId="094E2992" w14:textId="77777777" w:rsidTr="6C2DE9A9">
        <w:trPr>
          <w:trHeight w:val="347"/>
        </w:trPr>
        <w:tc>
          <w:tcPr>
            <w:tcW w:w="1992" w:type="dxa"/>
            <w:shd w:val="clear" w:color="auto" w:fill="auto"/>
          </w:tcPr>
          <w:p w14:paraId="120410CE" w14:textId="5E2252D1" w:rsidR="0098235D" w:rsidRPr="00086B2F" w:rsidRDefault="00ED7FA1" w:rsidP="00C76EE5">
            <w:pPr>
              <w:spacing w:before="120"/>
              <w:jc w:val="both"/>
              <w:rPr>
                <w:rFonts w:asciiTheme="majorHAnsi" w:eastAsia="Arial" w:hAnsiTheme="majorHAnsi" w:cstheme="majorBidi"/>
                <w:b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Arial" w:hAnsiTheme="majorHAnsi" w:cstheme="majorBidi"/>
                <w:b/>
                <w:sz w:val="22"/>
                <w:szCs w:val="22"/>
                <w:lang w:val="uk-UA" w:eastAsia="zh-CN"/>
              </w:rPr>
              <w:t>Графік виконання завдань відповідно до договору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745F" w14:textId="69977D99" w:rsidR="0098235D" w:rsidRPr="008B0021" w:rsidRDefault="00ED7FA1" w:rsidP="00C76EE5">
            <w:pPr>
              <w:spacing w:before="120"/>
              <w:jc w:val="both"/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</w:pPr>
            <w:r w:rsidRPr="0A733003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Графік вико</w:t>
            </w:r>
            <w:r w:rsidR="008B0021" w:rsidRPr="0A733003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н</w:t>
            </w:r>
            <w:r w:rsidRPr="0A733003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ання завдань буде узгоджуватис</w:t>
            </w:r>
            <w:r w:rsidR="002E63D6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я</w:t>
            </w:r>
            <w:r w:rsidRPr="0A733003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 xml:space="preserve"> </w:t>
            </w:r>
            <w:r w:rsidR="00B07994" w:rsidRPr="0A733003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 xml:space="preserve">Радою міжнародних наукових досліджень та обмінів (IREX), виконавцем </w:t>
            </w:r>
            <w:proofErr w:type="spellStart"/>
            <w:r w:rsidR="00B07994" w:rsidRPr="0A733003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проєкту</w:t>
            </w:r>
            <w:proofErr w:type="spellEnd"/>
            <w:r w:rsidR="00B07994" w:rsidRPr="0A733003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 xml:space="preserve"> міжнародної технічної допомоги «Молодь як провідник української національної ідентичності» (</w:t>
            </w:r>
            <w:r w:rsidR="008B0021" w:rsidRPr="0A733003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UNITY)</w:t>
            </w:r>
            <w:r w:rsidR="00B07994" w:rsidRPr="0A733003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 xml:space="preserve"> спільно з </w:t>
            </w:r>
            <w:r w:rsidR="008B0021" w:rsidRPr="0A733003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Міністерством</w:t>
            </w:r>
            <w:r w:rsidR="00B07994" w:rsidRPr="0A733003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 xml:space="preserve"> освіти і науки України</w:t>
            </w:r>
            <w:r w:rsidR="008B0021" w:rsidRPr="0A733003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 xml:space="preserve"> в робочому порядку</w:t>
            </w:r>
            <w:r w:rsidR="008B0021" w:rsidRPr="008B0021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  <w:tr w:rsidR="0087449B" w:rsidRPr="00DA3F72" w14:paraId="200D4DD9" w14:textId="77777777" w:rsidTr="6C2DE9A9">
        <w:trPr>
          <w:trHeight w:val="347"/>
        </w:trPr>
        <w:tc>
          <w:tcPr>
            <w:tcW w:w="1992" w:type="dxa"/>
            <w:shd w:val="clear" w:color="auto" w:fill="auto"/>
          </w:tcPr>
          <w:p w14:paraId="1FD8A22C" w14:textId="2F133514" w:rsidR="0087449B" w:rsidRPr="00086B2F" w:rsidRDefault="006667C3" w:rsidP="00C76EE5">
            <w:pPr>
              <w:spacing w:before="120"/>
              <w:jc w:val="both"/>
              <w:rPr>
                <w:rFonts w:asciiTheme="majorHAnsi" w:eastAsia="Arial" w:hAnsiTheme="majorHAnsi" w:cstheme="majorBidi"/>
                <w:b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Arial" w:hAnsiTheme="majorHAnsi" w:cstheme="majorBidi"/>
                <w:b/>
                <w:sz w:val="22"/>
                <w:szCs w:val="22"/>
                <w:lang w:val="uk-UA" w:eastAsia="zh-CN"/>
              </w:rPr>
              <w:t>Інше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8126" w14:textId="7BB6DBE7" w:rsidR="0087449B" w:rsidRPr="00086B2F" w:rsidRDefault="35AD7130" w:rsidP="00C76EE5">
            <w:pPr>
              <w:spacing w:before="120"/>
              <w:jc w:val="both"/>
              <w:rPr>
                <w:rFonts w:asciiTheme="majorHAnsi" w:eastAsia="Arial" w:hAnsiTheme="majorHAnsi" w:cstheme="majorBidi"/>
                <w:sz w:val="22"/>
                <w:szCs w:val="22"/>
                <w:highlight w:val="red"/>
                <w:lang w:val="uk-UA" w:eastAsia="ru-RU" w:bidi="ru-RU"/>
              </w:rPr>
            </w:pPr>
            <w:r w:rsidRPr="0A733003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 xml:space="preserve">Якщо кількість потенційних </w:t>
            </w:r>
            <w:r w:rsidR="0882DFBA" w:rsidRPr="0A733003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кандидатів</w:t>
            </w:r>
            <w:r w:rsidR="5B006619" w:rsidRPr="0A733003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/кандидаток</w:t>
            </w:r>
            <w:r w:rsidRPr="0A733003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 xml:space="preserve"> менше </w:t>
            </w:r>
            <w:r w:rsidR="004D7F4F" w:rsidRPr="0A733003">
              <w:rPr>
                <w:rFonts w:asciiTheme="majorHAnsi" w:eastAsia="Arial" w:hAnsiTheme="majorHAnsi" w:cstheme="majorBidi"/>
                <w:sz w:val="22"/>
                <w:szCs w:val="22"/>
                <w:lang w:val="ru-RU" w:eastAsia="ru-RU" w:bidi="ru-RU"/>
              </w:rPr>
              <w:t>2</w:t>
            </w:r>
            <w:r w:rsidRPr="0A733003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 xml:space="preserve"> (</w:t>
            </w:r>
            <w:r w:rsidR="004D7F4F" w:rsidRPr="0A733003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двох</w:t>
            </w:r>
            <w:r w:rsidRPr="0A733003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), ЗНП оголошується повторно. IREX залишає за собою право визначити переможця</w:t>
            </w:r>
            <w:r w:rsidR="7FFCE9BA" w:rsidRPr="0A733003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/ переможницю</w:t>
            </w:r>
            <w:r w:rsidRPr="0A733003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.</w:t>
            </w:r>
            <w:r w:rsidR="500F6794" w:rsidRPr="0A733003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 xml:space="preserve"> </w:t>
            </w:r>
          </w:p>
          <w:p w14:paraId="54D23A24" w14:textId="5B3B1A3B" w:rsidR="0087449B" w:rsidRPr="00086B2F" w:rsidRDefault="57982F76" w:rsidP="1F2F3BD5">
            <w:pPr>
              <w:spacing w:before="120"/>
              <w:jc w:val="both"/>
              <w:rPr>
                <w:rFonts w:asciiTheme="majorHAnsi" w:eastAsia="Arial" w:hAnsiTheme="majorHAnsi" w:cstheme="majorBidi"/>
                <w:sz w:val="22"/>
                <w:szCs w:val="22"/>
                <w:highlight w:val="red"/>
                <w:lang w:val="uk-UA" w:eastAsia="ru-RU" w:bidi="ru-RU"/>
              </w:rPr>
            </w:pPr>
            <w:r w:rsidRPr="1F2F3BD5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 xml:space="preserve">IREX залишає за собою право скасувати </w:t>
            </w:r>
            <w:r w:rsidR="00740129" w:rsidRPr="1F2F3BD5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 xml:space="preserve">ЗНП </w:t>
            </w:r>
            <w:r w:rsidRPr="1F2F3BD5">
              <w:rPr>
                <w:rFonts w:asciiTheme="majorHAnsi" w:eastAsia="Arial" w:hAnsiTheme="majorHAnsi" w:cstheme="majorBidi"/>
                <w:sz w:val="22"/>
                <w:szCs w:val="22"/>
                <w:lang w:val="uk-UA" w:eastAsia="ru-RU" w:bidi="ru-RU"/>
              </w:rPr>
              <w:t>без будь-яких зобов’язань.</w:t>
            </w:r>
          </w:p>
        </w:tc>
      </w:tr>
    </w:tbl>
    <w:p w14:paraId="5C33474E" w14:textId="77777777" w:rsidR="001C56D6" w:rsidRPr="00086B2F" w:rsidRDefault="001C56D6" w:rsidP="70A03E04">
      <w:pPr>
        <w:pBdr>
          <w:top w:val="none" w:sz="0" w:space="0" w:color="000000"/>
          <w:bottom w:val="none" w:sz="0" w:space="0" w:color="000000"/>
        </w:pBdr>
        <w:shd w:val="clear" w:color="auto" w:fill="FFFFFF" w:themeFill="background1"/>
        <w:jc w:val="both"/>
        <w:rPr>
          <w:rFonts w:asciiTheme="majorHAnsi" w:eastAsia="Times New Roman" w:hAnsiTheme="majorHAnsi" w:cstheme="majorBidi"/>
          <w:b/>
          <w:color w:val="1F4E79"/>
          <w:sz w:val="22"/>
          <w:szCs w:val="22"/>
          <w:lang w:val="uk-UA" w:eastAsia="zh-CN"/>
        </w:rPr>
      </w:pPr>
    </w:p>
    <w:p w14:paraId="4886B974" w14:textId="0B61B73B" w:rsidR="00C40C2C" w:rsidRPr="00CD1CC5" w:rsidRDefault="183A4B88" w:rsidP="70A03E04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Theme="majorHAnsi" w:hAnsiTheme="majorHAnsi" w:cstheme="majorBidi"/>
          <w:b/>
          <w:color w:val="000000"/>
          <w:lang w:val="uk-UA"/>
        </w:rPr>
      </w:pPr>
      <w:r w:rsidRPr="01B003CE">
        <w:rPr>
          <w:rFonts w:asciiTheme="majorHAnsi" w:hAnsiTheme="majorHAnsi" w:cstheme="majorBidi"/>
          <w:b/>
          <w:color w:val="000000" w:themeColor="text1"/>
          <w:lang w:val="uk-UA"/>
        </w:rPr>
        <w:t>Інструкції для</w:t>
      </w:r>
      <w:r w:rsidR="0882DFBA" w:rsidRPr="01B003CE">
        <w:rPr>
          <w:rFonts w:asciiTheme="majorHAnsi" w:hAnsiTheme="majorHAnsi" w:cstheme="majorBidi"/>
          <w:b/>
          <w:color w:val="000000" w:themeColor="text1"/>
          <w:lang w:val="uk-UA"/>
        </w:rPr>
        <w:t xml:space="preserve"> кандидатів</w:t>
      </w:r>
      <w:r w:rsidR="415C5F15" w:rsidRPr="01B003CE">
        <w:rPr>
          <w:rFonts w:asciiTheme="majorHAnsi" w:hAnsiTheme="majorHAnsi" w:cstheme="majorBidi"/>
          <w:b/>
          <w:color w:val="000000" w:themeColor="text1"/>
          <w:lang w:val="uk-UA"/>
        </w:rPr>
        <w:t>/кандидаток</w:t>
      </w:r>
      <w:r w:rsidR="0882DFBA" w:rsidRPr="01B003CE">
        <w:rPr>
          <w:rFonts w:asciiTheme="majorHAnsi" w:hAnsiTheme="majorHAnsi" w:cstheme="majorBidi"/>
          <w:b/>
          <w:color w:val="000000" w:themeColor="text1"/>
          <w:lang w:val="uk-UA"/>
        </w:rPr>
        <w:t>.</w:t>
      </w:r>
      <w:r w:rsidRPr="01B003CE">
        <w:rPr>
          <w:rFonts w:asciiTheme="majorHAnsi" w:hAnsiTheme="majorHAnsi" w:cstheme="majorBidi"/>
          <w:b/>
          <w:color w:val="000000" w:themeColor="text1"/>
          <w:lang w:val="uk-UA"/>
        </w:rPr>
        <w:t xml:space="preserve"> </w:t>
      </w:r>
    </w:p>
    <w:p w14:paraId="4D606AE0" w14:textId="77777777" w:rsidR="001C56D6" w:rsidRPr="00086B2F" w:rsidRDefault="001C56D6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  <w:b/>
          <w:color w:val="000000"/>
          <w:sz w:val="22"/>
          <w:szCs w:val="22"/>
          <w:lang w:val="uk-UA" w:eastAsia="zh-CN"/>
        </w:rPr>
      </w:pPr>
    </w:p>
    <w:p w14:paraId="4AEDC3E4" w14:textId="0949A09A" w:rsidR="00E708E4" w:rsidRPr="00086B2F" w:rsidRDefault="009D1496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  <w:b/>
          <w:color w:val="000000"/>
          <w:sz w:val="22"/>
          <w:szCs w:val="22"/>
          <w:lang w:val="uk-UA" w:eastAsia="zh-CN"/>
        </w:rPr>
      </w:pPr>
      <w:r w:rsidRPr="70A03E04">
        <w:rPr>
          <w:rFonts w:asciiTheme="majorHAnsi" w:eastAsia="Calibri" w:hAnsiTheme="majorHAnsi" w:cstheme="majorBidi"/>
          <w:b/>
          <w:color w:val="000000" w:themeColor="text1"/>
          <w:sz w:val="22"/>
          <w:szCs w:val="22"/>
          <w:lang w:val="uk-UA" w:eastAsia="zh-CN"/>
        </w:rPr>
        <w:t xml:space="preserve">Підготовка </w:t>
      </w:r>
      <w:r w:rsidR="004366EA" w:rsidRPr="70A03E04">
        <w:rPr>
          <w:rFonts w:asciiTheme="majorHAnsi" w:eastAsia="Calibri" w:hAnsiTheme="majorHAnsi" w:cstheme="majorBidi"/>
          <w:b/>
          <w:color w:val="000000" w:themeColor="text1"/>
          <w:sz w:val="22"/>
          <w:szCs w:val="22"/>
          <w:lang w:val="uk-UA" w:eastAsia="zh-CN"/>
        </w:rPr>
        <w:t>п</w:t>
      </w:r>
      <w:r w:rsidRPr="70A03E04">
        <w:rPr>
          <w:rFonts w:asciiTheme="majorHAnsi" w:eastAsia="Calibri" w:hAnsiTheme="majorHAnsi" w:cstheme="majorBidi"/>
          <w:b/>
          <w:color w:val="000000" w:themeColor="text1"/>
          <w:sz w:val="22"/>
          <w:szCs w:val="22"/>
          <w:lang w:val="uk-UA" w:eastAsia="zh-CN"/>
        </w:rPr>
        <w:t>ропозиці</w:t>
      </w:r>
      <w:r w:rsidR="00E708E4" w:rsidRPr="70A03E04">
        <w:rPr>
          <w:rFonts w:asciiTheme="majorHAnsi" w:eastAsia="Calibri" w:hAnsiTheme="majorHAnsi" w:cstheme="majorBidi"/>
          <w:b/>
          <w:color w:val="000000" w:themeColor="text1"/>
          <w:sz w:val="22"/>
          <w:szCs w:val="22"/>
          <w:lang w:val="uk-UA" w:eastAsia="zh-CN"/>
        </w:rPr>
        <w:t>ї</w:t>
      </w:r>
    </w:p>
    <w:p w14:paraId="3DDED583" w14:textId="612E7174" w:rsidR="009D1496" w:rsidRPr="00086B2F" w:rsidRDefault="009D1496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  <w:color w:val="000000"/>
          <w:sz w:val="22"/>
          <w:szCs w:val="22"/>
          <w:lang w:val="uk-UA" w:eastAsia="zh-CN"/>
        </w:rPr>
      </w:pP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Під час підготовки </w:t>
      </w:r>
      <w:r w:rsidR="004366EA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п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ропозиції очікується, що Заявник детально вивчить </w:t>
      </w:r>
      <w:r w:rsidR="004366EA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умови</w:t>
      </w:r>
      <w:r w:rsidR="00840A33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 З</w:t>
      </w:r>
      <w:r w:rsidR="00C85F2C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Н</w:t>
      </w:r>
      <w:r w:rsidR="00840A33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П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. </w:t>
      </w:r>
      <w:r w:rsidR="008A084D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Оголошення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 ц</w:t>
      </w:r>
      <w:r w:rsidR="00840A33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ього З</w:t>
      </w:r>
      <w:r w:rsidR="00C85F2C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Н</w:t>
      </w:r>
      <w:r w:rsidR="00840A33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П 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не є </w:t>
      </w:r>
      <w:r w:rsidR="00003022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договірним 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зобов’язанням між Заявником та IREX. Заявник несе</w:t>
      </w:r>
      <w:r w:rsidR="00F76AC3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 відповідальність за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 всі ризики або витрати, </w:t>
      </w:r>
      <w:r w:rsidR="00F76AC3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 що 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пов'язані з підготовкою та/або поданням </w:t>
      </w:r>
      <w:r w:rsidR="00840A33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п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ропозиції, незалежно від проведення або результату процесу закупівлі. Крім того, IREX залишає за собою право не </w:t>
      </w:r>
      <w:r w:rsidR="00840A33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уклад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ати жодних </w:t>
      </w:r>
      <w:r w:rsidR="00142EF7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договорів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, що випливають із </w:t>
      </w:r>
      <w:r w:rsidR="008911E6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ЗНП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.</w:t>
      </w:r>
    </w:p>
    <w:p w14:paraId="62179C82" w14:textId="05EB64B4" w:rsidR="3C99B4F2" w:rsidRPr="00086B2F" w:rsidRDefault="3C99B4F2" w:rsidP="00C76EE5">
      <w:pPr>
        <w:jc w:val="both"/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</w:pPr>
    </w:p>
    <w:p w14:paraId="28B1CDBF" w14:textId="1E8B95DF" w:rsidR="009D1496" w:rsidRPr="00086B2F" w:rsidRDefault="11D3B524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  <w:color w:val="000000"/>
          <w:sz w:val="22"/>
          <w:szCs w:val="22"/>
          <w:lang w:val="uk-UA" w:eastAsia="zh-CN"/>
        </w:rPr>
      </w:pP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Заявник</w:t>
      </w:r>
      <w:r w:rsidR="557D6D43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/заявниця 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несе відповідальність за своєчасність та точність поданих пропозицій. IREX може попросити </w:t>
      </w:r>
      <w:r w:rsidR="1F51D75F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З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аявника</w:t>
      </w:r>
      <w:r w:rsidR="2CEA2FD7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/заявницю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 надати додаткову інформацію на власний розсуд.</w:t>
      </w:r>
    </w:p>
    <w:p w14:paraId="4A0A4354" w14:textId="77777777" w:rsidR="00840A33" w:rsidRPr="00086B2F" w:rsidRDefault="00840A33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  <w:color w:val="000000"/>
          <w:sz w:val="22"/>
          <w:szCs w:val="22"/>
          <w:lang w:val="uk-UA" w:eastAsia="zh-CN"/>
        </w:rPr>
      </w:pPr>
    </w:p>
    <w:p w14:paraId="482ED2FB" w14:textId="52830B05" w:rsidR="009D1496" w:rsidRPr="00086B2F" w:rsidRDefault="009D1496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  <w:color w:val="000000"/>
          <w:sz w:val="22"/>
          <w:szCs w:val="22"/>
          <w:lang w:val="uk-UA" w:eastAsia="zh-CN"/>
        </w:rPr>
      </w:pP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Пропозиція має бути написана українською</w:t>
      </w:r>
      <w:r w:rsidR="00200132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 або</w:t>
      </w:r>
      <w:r w:rsidR="0012617F" w:rsidRPr="70A03E04">
        <w:rPr>
          <w:rFonts w:asciiTheme="majorHAnsi" w:eastAsia="Calibri" w:hAnsiTheme="majorHAnsi" w:cstheme="majorBidi"/>
          <w:sz w:val="22"/>
          <w:szCs w:val="22"/>
          <w:lang w:val="uk-UA" w:eastAsia="zh-CN"/>
        </w:rPr>
        <w:t xml:space="preserve"> англійською</w:t>
      </w:r>
      <w:r w:rsidRPr="70A03E04">
        <w:rPr>
          <w:rFonts w:asciiTheme="majorHAnsi" w:eastAsia="Calibri" w:hAnsiTheme="majorHAnsi" w:cstheme="majorBidi"/>
          <w:sz w:val="22"/>
          <w:szCs w:val="22"/>
          <w:lang w:val="uk-UA" w:eastAsia="zh-CN"/>
        </w:rPr>
        <w:t xml:space="preserve"> 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мовою, містити всі необхідні реквізити, а ціни повинні включати необхідні податки та збори та залишатися чинними щонайменше </w:t>
      </w:r>
      <w:r w:rsidR="232C82C7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6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0 днів після дати подання </w:t>
      </w:r>
      <w:r w:rsidR="008E60D7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п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ропозиції.</w:t>
      </w:r>
    </w:p>
    <w:p w14:paraId="6BA069B0" w14:textId="77777777" w:rsidR="00840A33" w:rsidRPr="009B755A" w:rsidRDefault="00840A33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  <w:color w:val="000000"/>
          <w:sz w:val="22"/>
          <w:szCs w:val="22"/>
          <w:lang w:val="uk-UA" w:eastAsia="zh-CN"/>
        </w:rPr>
      </w:pPr>
    </w:p>
    <w:p w14:paraId="4760C2AC" w14:textId="14E629DC" w:rsidR="009D1496" w:rsidRPr="00086B2F" w:rsidRDefault="009D1496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  <w:color w:val="000000"/>
          <w:sz w:val="22"/>
          <w:szCs w:val="22"/>
          <w:lang w:val="uk-UA" w:eastAsia="zh-CN"/>
        </w:rPr>
      </w:pP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Під час надсилання заявок електронною поштою переконайтеся, що вони підписані</w:t>
      </w:r>
      <w:r w:rsidR="027EF560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 та 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надіслані у форматі *.</w:t>
      </w:r>
      <w:proofErr w:type="spellStart"/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pdf</w:t>
      </w:r>
      <w:proofErr w:type="spellEnd"/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. Усі додані документи, що супроводжують </w:t>
      </w:r>
      <w:r w:rsidR="008E60D7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п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ропозицію, мають бути у форматі .</w:t>
      </w:r>
      <w:proofErr w:type="spellStart"/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pdf</w:t>
      </w:r>
      <w:proofErr w:type="spellEnd"/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 і не повинні містити вірусів або пошкоджень.</w:t>
      </w:r>
    </w:p>
    <w:p w14:paraId="66191201" w14:textId="77777777" w:rsidR="009D1496" w:rsidRPr="00086B2F" w:rsidRDefault="009D1496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  <w:color w:val="000000"/>
          <w:sz w:val="22"/>
          <w:szCs w:val="22"/>
          <w:lang w:val="uk-UA" w:eastAsia="zh-CN"/>
        </w:rPr>
      </w:pPr>
    </w:p>
    <w:p w14:paraId="2B99F309" w14:textId="4E5D23C3" w:rsidR="003F6016" w:rsidRPr="00086B2F" w:rsidRDefault="11D3B524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  <w:color w:val="000000"/>
          <w:sz w:val="22"/>
          <w:szCs w:val="22"/>
          <w:lang w:val="uk-UA" w:eastAsia="zh-CN"/>
        </w:rPr>
      </w:pP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IREX вимагає від </w:t>
      </w:r>
      <w:proofErr w:type="spellStart"/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учасників</w:t>
      </w:r>
      <w:r w:rsidR="3863A6CD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_ць</w:t>
      </w:r>
      <w:proofErr w:type="spellEnd"/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 уникати конфлікту інтересів. У разі виявлення</w:t>
      </w:r>
      <w:r w:rsidR="7E775BDB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, що 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заявник</w:t>
      </w:r>
      <w:r w:rsidR="6BC87DB2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/заявниця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 </w:t>
      </w:r>
      <w:r w:rsidR="7E775BDB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є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 пов’язан</w:t>
      </w:r>
      <w:r w:rsidR="24099C8D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ою 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стор</w:t>
      </w:r>
      <w:r w:rsidR="24099C8D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оною,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 </w:t>
      </w:r>
      <w:r w:rsidR="24099C8D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його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 </w:t>
      </w:r>
      <w:r w:rsidR="7CFAB464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п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ропозиції будуть відхилені. </w:t>
      </w:r>
    </w:p>
    <w:p w14:paraId="3774EAFF" w14:textId="77777777" w:rsidR="003F6016" w:rsidRPr="00086B2F" w:rsidRDefault="003F6016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  <w:color w:val="000000"/>
          <w:sz w:val="22"/>
          <w:szCs w:val="22"/>
          <w:lang w:val="uk-UA" w:eastAsia="zh-CN"/>
        </w:rPr>
      </w:pPr>
    </w:p>
    <w:p w14:paraId="6AD4A22D" w14:textId="70BC7EE6" w:rsidR="009D1496" w:rsidRPr="00086B2F" w:rsidRDefault="009D1496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  <w:color w:val="000000"/>
          <w:sz w:val="22"/>
          <w:szCs w:val="22"/>
          <w:lang w:val="uk-UA" w:eastAsia="zh-CN"/>
        </w:rPr>
      </w:pPr>
      <w:r w:rsidRPr="1D2F1A26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Ми - роботодавець з рівними можливостями </w:t>
      </w:r>
      <w:r w:rsidR="000878BA" w:rsidRPr="1D2F1A26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та </w:t>
      </w:r>
      <w:r w:rsidR="003F6016" w:rsidRPr="1D2F1A26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прихильністю</w:t>
      </w:r>
      <w:r w:rsidR="000878BA" w:rsidRPr="1D2F1A26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 до</w:t>
      </w:r>
      <w:r w:rsidRPr="1D2F1A26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 різноманітності. </w:t>
      </w:r>
      <w:r w:rsidR="000878BA" w:rsidRPr="1D2F1A26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Ми заохочуємо </w:t>
      </w:r>
      <w:r w:rsidRPr="1D2F1A26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пода</w:t>
      </w:r>
      <w:r w:rsidR="000878BA" w:rsidRPr="1D2F1A26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ння </w:t>
      </w:r>
      <w:r w:rsidRPr="1D2F1A26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заяв</w:t>
      </w:r>
      <w:r w:rsidR="000878BA" w:rsidRPr="1D2F1A26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ок</w:t>
      </w:r>
      <w:r w:rsidRPr="1D2F1A26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 </w:t>
      </w:r>
      <w:r w:rsidR="00F77E36" w:rsidRPr="1D2F1A26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усіма особами</w:t>
      </w:r>
      <w:r w:rsidRPr="1D2F1A26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, незалежно від особистих особливостей.</w:t>
      </w:r>
    </w:p>
    <w:p w14:paraId="7A5E952D" w14:textId="77777777" w:rsidR="009D1496" w:rsidRPr="00086B2F" w:rsidRDefault="009D1496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  <w:color w:val="000000"/>
          <w:sz w:val="22"/>
          <w:szCs w:val="22"/>
          <w:lang w:val="uk-UA" w:eastAsia="zh-CN"/>
        </w:rPr>
      </w:pPr>
    </w:p>
    <w:p w14:paraId="1FC38C22" w14:textId="328BB53D" w:rsidR="001C56D6" w:rsidRPr="00086B2F" w:rsidRDefault="009D1496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color w:val="000000"/>
          <w:sz w:val="22"/>
          <w:szCs w:val="22"/>
          <w:lang w:val="uk-UA" w:eastAsia="zh-CN"/>
        </w:rPr>
      </w:pPr>
      <w:r w:rsidRPr="1D2F1A26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Пропозиція складається українською </w:t>
      </w:r>
      <w:r w:rsidR="00200132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або </w:t>
      </w:r>
      <w:r w:rsidR="00200132" w:rsidRPr="70A03E04">
        <w:rPr>
          <w:rFonts w:asciiTheme="majorHAnsi" w:eastAsia="Calibri" w:hAnsiTheme="majorHAnsi" w:cstheme="majorBidi"/>
          <w:sz w:val="22"/>
          <w:szCs w:val="22"/>
          <w:lang w:val="uk-UA" w:eastAsia="zh-CN"/>
        </w:rPr>
        <w:t xml:space="preserve">англійською </w:t>
      </w:r>
      <w:r w:rsidR="00200132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мовою</w:t>
      </w:r>
      <w:r w:rsidR="00F77E36" w:rsidRPr="1D2F1A26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.</w:t>
      </w:r>
    </w:p>
    <w:p w14:paraId="2BE3CA98" w14:textId="6FC28BCF" w:rsidR="001C56D6" w:rsidRPr="00086B2F" w:rsidRDefault="001C56D6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color w:val="000000"/>
          <w:sz w:val="22"/>
          <w:szCs w:val="22"/>
          <w:lang w:val="uk-UA" w:eastAsia="zh-CN"/>
        </w:rPr>
      </w:pPr>
    </w:p>
    <w:p w14:paraId="03C72B79" w14:textId="3AF554D2" w:rsidR="00462932" w:rsidRPr="00086B2F" w:rsidRDefault="00462932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b/>
          <w:color w:val="000000"/>
          <w:sz w:val="22"/>
          <w:szCs w:val="22"/>
          <w:lang w:val="uk-UA" w:eastAsia="zh-CN"/>
        </w:rPr>
      </w:pPr>
      <w:r w:rsidRPr="1D2F1A26">
        <w:rPr>
          <w:rFonts w:asciiTheme="majorHAnsi" w:eastAsia="Times New Roman" w:hAnsiTheme="majorHAnsi" w:cstheme="majorBidi"/>
          <w:b/>
          <w:color w:val="000000" w:themeColor="text1"/>
          <w:sz w:val="22"/>
          <w:szCs w:val="22"/>
          <w:lang w:val="uk-UA" w:eastAsia="zh-CN"/>
        </w:rPr>
        <w:t>Пропозиці</w:t>
      </w:r>
      <w:r w:rsidR="002E0A67" w:rsidRPr="1D2F1A26">
        <w:rPr>
          <w:rFonts w:asciiTheme="majorHAnsi" w:eastAsia="Times New Roman" w:hAnsiTheme="majorHAnsi" w:cstheme="majorBidi"/>
          <w:b/>
          <w:color w:val="000000" w:themeColor="text1"/>
          <w:sz w:val="22"/>
          <w:szCs w:val="22"/>
          <w:lang w:val="uk-UA" w:eastAsia="zh-CN"/>
        </w:rPr>
        <w:t>я</w:t>
      </w:r>
      <w:r w:rsidRPr="1D2F1A26">
        <w:rPr>
          <w:rFonts w:asciiTheme="majorHAnsi" w:eastAsia="Times New Roman" w:hAnsiTheme="majorHAnsi" w:cstheme="majorBidi"/>
          <w:b/>
          <w:color w:val="000000" w:themeColor="text1"/>
          <w:sz w:val="22"/>
          <w:szCs w:val="22"/>
          <w:lang w:val="uk-UA" w:eastAsia="zh-CN"/>
        </w:rPr>
        <w:t xml:space="preserve"> повинн</w:t>
      </w:r>
      <w:r w:rsidR="002E0A67" w:rsidRPr="1D2F1A26">
        <w:rPr>
          <w:rFonts w:asciiTheme="majorHAnsi" w:eastAsia="Times New Roman" w:hAnsiTheme="majorHAnsi" w:cstheme="majorBidi"/>
          <w:b/>
          <w:color w:val="000000" w:themeColor="text1"/>
          <w:sz w:val="22"/>
          <w:szCs w:val="22"/>
          <w:lang w:val="uk-UA" w:eastAsia="zh-CN"/>
        </w:rPr>
        <w:t>а</w:t>
      </w:r>
      <w:r w:rsidRPr="1D2F1A26">
        <w:rPr>
          <w:rFonts w:asciiTheme="majorHAnsi" w:eastAsia="Times New Roman" w:hAnsiTheme="majorHAnsi" w:cstheme="majorBidi"/>
          <w:b/>
          <w:color w:val="000000" w:themeColor="text1"/>
          <w:sz w:val="22"/>
          <w:szCs w:val="22"/>
          <w:lang w:val="uk-UA" w:eastAsia="zh-CN"/>
        </w:rPr>
        <w:t xml:space="preserve"> містити такі документи:</w:t>
      </w:r>
    </w:p>
    <w:p w14:paraId="0ADB85F8" w14:textId="77777777" w:rsidR="00462932" w:rsidRPr="00086B2F" w:rsidRDefault="00462932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color w:val="000000"/>
          <w:sz w:val="22"/>
          <w:szCs w:val="22"/>
          <w:lang w:val="uk-UA" w:eastAsia="zh-CN"/>
        </w:rPr>
      </w:pPr>
    </w:p>
    <w:p w14:paraId="22AF39BC" w14:textId="77777777" w:rsidR="00462932" w:rsidRPr="00086B2F" w:rsidRDefault="00462932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b/>
          <w:color w:val="000000"/>
          <w:sz w:val="22"/>
          <w:szCs w:val="22"/>
          <w:lang w:val="uk-UA" w:eastAsia="zh-CN"/>
        </w:rPr>
      </w:pPr>
      <w:r w:rsidRPr="1D2F1A26">
        <w:rPr>
          <w:rFonts w:asciiTheme="majorHAnsi" w:eastAsia="Times New Roman" w:hAnsiTheme="majorHAnsi" w:cstheme="majorBidi"/>
          <w:b/>
          <w:color w:val="000000" w:themeColor="text1"/>
          <w:sz w:val="22"/>
          <w:szCs w:val="22"/>
          <w:lang w:val="uk-UA" w:eastAsia="zh-CN"/>
        </w:rPr>
        <w:t>Частина 1: Технічна пропозиція</w:t>
      </w:r>
    </w:p>
    <w:p w14:paraId="3746B571" w14:textId="0271364C" w:rsidR="00462932" w:rsidRPr="00086B2F" w:rsidRDefault="1497146E" w:rsidP="1D2F1A2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</w:pPr>
      <w:r w:rsidRPr="00086B2F">
        <w:rPr>
          <w:rFonts w:asciiTheme="majorHAnsi" w:hAnsiTheme="majorHAnsi" w:cstheme="majorHAnsi"/>
          <w:b/>
          <w:bCs/>
          <w:color w:val="000000"/>
          <w:kern w:val="0"/>
          <w:szCs w:val="22"/>
          <w:lang w:val="uk-UA" w:eastAsia="zh-CN" w:bidi="ar-SA"/>
        </w:rPr>
        <w:t>Резюме</w:t>
      </w:r>
      <w:r w:rsidR="26B60E3D" w:rsidRPr="00086B2F">
        <w:rPr>
          <w:rFonts w:asciiTheme="majorHAnsi" w:hAnsiTheme="majorHAnsi" w:cstheme="majorHAnsi"/>
          <w:b/>
          <w:bCs/>
          <w:color w:val="000000"/>
          <w:kern w:val="0"/>
          <w:szCs w:val="22"/>
          <w:lang w:val="uk-UA" w:eastAsia="zh-CN" w:bidi="ar-SA"/>
        </w:rPr>
        <w:t>:</w:t>
      </w:r>
      <w:r w:rsidR="26B60E3D" w:rsidRPr="00086B2F">
        <w:rPr>
          <w:rFonts w:asciiTheme="majorHAnsi" w:eastAsia="Calibri" w:hAnsiTheme="majorHAnsi" w:cstheme="majorHAnsi"/>
          <w:color w:val="000000" w:themeColor="text1"/>
          <w:szCs w:val="22"/>
          <w:lang w:val="uk-UA" w:eastAsia="zh-CN"/>
        </w:rPr>
        <w:t xml:space="preserve"> </w:t>
      </w:r>
      <w:r w:rsidR="26B60E3D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>резюме має продемонструвати, що кандидат</w:t>
      </w:r>
      <w:r w:rsidR="68A46E51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>/кандидатка</w:t>
      </w:r>
      <w:r w:rsidR="26B60E3D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 xml:space="preserve"> володіє навичками та знаннями для ефективного виконання обов’язків. Резюме не може перевищувати дві сторінки та має бути складено в хронологічному порядку, починаючи з останнього досвіду.</w:t>
      </w:r>
    </w:p>
    <w:p w14:paraId="05BBE2AB" w14:textId="36B72F34" w:rsidR="00462932" w:rsidRPr="00086B2F" w:rsidRDefault="28849DFF" w:rsidP="1D2F1A2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</w:pPr>
      <w:r w:rsidRPr="00086B2F">
        <w:rPr>
          <w:rFonts w:asciiTheme="majorHAnsi" w:hAnsiTheme="majorHAnsi" w:cstheme="majorHAnsi"/>
          <w:b/>
          <w:bCs/>
          <w:color w:val="000000"/>
          <w:kern w:val="0"/>
          <w:szCs w:val="22"/>
          <w:lang w:val="uk-UA" w:eastAsia="zh-CN" w:bidi="ar-SA"/>
        </w:rPr>
        <w:t>Мотиваційний лис</w:t>
      </w:r>
      <w:r w:rsidR="376528CD" w:rsidRPr="00086B2F">
        <w:rPr>
          <w:rFonts w:asciiTheme="majorHAnsi" w:hAnsiTheme="majorHAnsi" w:cstheme="majorHAnsi"/>
          <w:b/>
          <w:bCs/>
          <w:color w:val="000000"/>
          <w:kern w:val="0"/>
          <w:szCs w:val="22"/>
          <w:lang w:val="uk-UA" w:eastAsia="zh-CN" w:bidi="ar-SA"/>
        </w:rPr>
        <w:t xml:space="preserve">т, який включає опис досвіду реалізації подібних </w:t>
      </w:r>
      <w:proofErr w:type="spellStart"/>
      <w:r w:rsidR="376528CD" w:rsidRPr="00086B2F">
        <w:rPr>
          <w:rFonts w:asciiTheme="majorHAnsi" w:hAnsiTheme="majorHAnsi" w:cstheme="majorHAnsi"/>
          <w:b/>
          <w:bCs/>
          <w:color w:val="000000"/>
          <w:kern w:val="0"/>
          <w:szCs w:val="22"/>
          <w:lang w:val="uk-UA" w:eastAsia="zh-CN" w:bidi="ar-SA"/>
        </w:rPr>
        <w:t>проєктів</w:t>
      </w:r>
      <w:proofErr w:type="spellEnd"/>
      <w:r w:rsidR="7F0D8228" w:rsidRPr="00086B2F">
        <w:rPr>
          <w:rFonts w:asciiTheme="majorHAnsi" w:hAnsiTheme="majorHAnsi" w:cstheme="majorHAnsi"/>
          <w:b/>
          <w:bCs/>
          <w:color w:val="000000"/>
          <w:kern w:val="0"/>
          <w:szCs w:val="22"/>
          <w:lang w:val="uk-UA" w:eastAsia="zh-CN" w:bidi="ar-SA"/>
        </w:rPr>
        <w:t>:</w:t>
      </w:r>
      <w:r w:rsidR="7F0D8228" w:rsidRPr="00086B2F">
        <w:rPr>
          <w:rFonts w:asciiTheme="majorHAnsi" w:eastAsia="Calibri" w:hAnsiTheme="majorHAnsi" w:cstheme="majorHAnsi"/>
          <w:b/>
          <w:bCs/>
          <w:color w:val="000000" w:themeColor="text1"/>
          <w:szCs w:val="22"/>
          <w:lang w:val="uk-UA" w:eastAsia="zh-CN"/>
        </w:rPr>
        <w:t xml:space="preserve"> </w:t>
      </w:r>
      <w:r w:rsidR="5AA45CF7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>у</w:t>
      </w:r>
      <w:r w:rsidR="7F0D8228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 xml:space="preserve"> супровідному листі має бути коротко описано кваліфікацію </w:t>
      </w:r>
      <w:proofErr w:type="spellStart"/>
      <w:r w:rsidR="7F0D8228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>учасника</w:t>
      </w:r>
      <w:r w:rsidR="354A6354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>_ці</w:t>
      </w:r>
      <w:proofErr w:type="spellEnd"/>
      <w:r w:rsidR="354A6354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 xml:space="preserve"> </w:t>
      </w:r>
      <w:r w:rsidR="7F0D8228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>тендеру та те, чому він</w:t>
      </w:r>
      <w:r w:rsidR="13738CC1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>/</w:t>
      </w:r>
      <w:r w:rsidR="60AF86A6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>вона</w:t>
      </w:r>
      <w:r w:rsidR="7F0D8228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 xml:space="preserve"> підходить для </w:t>
      </w:r>
      <w:proofErr w:type="spellStart"/>
      <w:r w:rsidR="7F0D8228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>про</w:t>
      </w:r>
      <w:r w:rsidR="376A7800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>є</w:t>
      </w:r>
      <w:r w:rsidR="7F0D8228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>кту</w:t>
      </w:r>
      <w:proofErr w:type="spellEnd"/>
      <w:r w:rsidR="26DBB8CF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 xml:space="preserve">, а також стислий виклад попереднього відповідного досвіду роботи, перелік періоду виконання зазначених </w:t>
      </w:r>
      <w:proofErr w:type="spellStart"/>
      <w:r w:rsidR="26DBB8CF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>проєктів</w:t>
      </w:r>
      <w:proofErr w:type="spellEnd"/>
      <w:r w:rsidR="26DBB8CF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 xml:space="preserve">, замовники послуг. </w:t>
      </w:r>
      <w:r w:rsidR="7F0D8228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 xml:space="preserve">У супровідному листі зазначається, що тендерна пропозиція є прийнятною протягом </w:t>
      </w:r>
      <w:r w:rsidR="4E89B1D7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>60</w:t>
      </w:r>
      <w:r w:rsidR="7F0D8228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 xml:space="preserve"> днів з дати її подання, включаючи всі ціни та умови. </w:t>
      </w:r>
      <w:proofErr w:type="spellStart"/>
      <w:r w:rsidR="442D0AD7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>Учасник</w:t>
      </w:r>
      <w:r w:rsidR="3B95CEC1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>_</w:t>
      </w:r>
      <w:r w:rsidR="442D0AD7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>ця</w:t>
      </w:r>
      <w:proofErr w:type="spellEnd"/>
      <w:r w:rsidR="442D0AD7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 xml:space="preserve"> тендеру</w:t>
      </w:r>
      <w:r w:rsidR="7F0D8228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 xml:space="preserve"> також підтверджує, що буде </w:t>
      </w:r>
      <w:proofErr w:type="spellStart"/>
      <w:r w:rsidR="7F0D8228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>готовий</w:t>
      </w:r>
      <w:r w:rsidR="5B57CF75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>_</w:t>
      </w:r>
      <w:r w:rsidR="1C8CF118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>а</w:t>
      </w:r>
      <w:proofErr w:type="spellEnd"/>
      <w:r w:rsidR="7F0D8228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 xml:space="preserve"> розпочати </w:t>
      </w:r>
      <w:proofErr w:type="spellStart"/>
      <w:r w:rsidR="7F0D8228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>про</w:t>
      </w:r>
      <w:r w:rsidR="28036DE8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>є</w:t>
      </w:r>
      <w:r w:rsidR="7F0D8228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>кт</w:t>
      </w:r>
      <w:proofErr w:type="spellEnd"/>
      <w:r w:rsidR="7F0D8228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 xml:space="preserve"> </w:t>
      </w:r>
      <w:r w:rsidR="6A45C1B8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>відразу</w:t>
      </w:r>
      <w:r w:rsidR="7F0D8228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 xml:space="preserve"> після повідомлення про п</w:t>
      </w:r>
      <w:r w:rsidR="53709A5E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 xml:space="preserve">еремогу </w:t>
      </w:r>
      <w:r w:rsidR="7F0D8228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>у</w:t>
      </w:r>
      <w:r w:rsidR="53709A5E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 xml:space="preserve"> тендері</w:t>
      </w:r>
      <w:r w:rsidR="7F0D8228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 xml:space="preserve"> та зобов’язання </w:t>
      </w:r>
      <w:proofErr w:type="spellStart"/>
      <w:r w:rsidR="7F0D8228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>учасника</w:t>
      </w:r>
      <w:r w:rsidR="7024822E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>_</w:t>
      </w:r>
      <w:r w:rsidR="2D5431F0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>ці</w:t>
      </w:r>
      <w:proofErr w:type="spellEnd"/>
      <w:r w:rsidR="7F0D8228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 xml:space="preserve"> завершити </w:t>
      </w:r>
      <w:proofErr w:type="spellStart"/>
      <w:r w:rsidR="7F0D8228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>про</w:t>
      </w:r>
      <w:r w:rsidR="5CEF3A87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>є</w:t>
      </w:r>
      <w:r w:rsidR="7F0D8228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>кт</w:t>
      </w:r>
      <w:proofErr w:type="spellEnd"/>
      <w:r w:rsidR="7F0D8228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 xml:space="preserve"> протягом періоду виконання, зазначеного вище.</w:t>
      </w:r>
    </w:p>
    <w:p w14:paraId="789DBB17" w14:textId="78AA9017" w:rsidR="00462932" w:rsidRPr="00086B2F" w:rsidRDefault="4969F3F4" w:rsidP="1D2F1A2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</w:pPr>
      <w:r w:rsidRPr="00086B2F">
        <w:rPr>
          <w:rFonts w:asciiTheme="majorHAnsi" w:hAnsiTheme="majorHAnsi" w:cstheme="majorHAnsi"/>
          <w:b/>
          <w:bCs/>
          <w:color w:val="000000"/>
          <w:kern w:val="0"/>
          <w:szCs w:val="22"/>
          <w:lang w:val="uk-UA" w:eastAsia="zh-CN" w:bidi="ar-SA"/>
        </w:rPr>
        <w:t xml:space="preserve">Один приклад </w:t>
      </w:r>
      <w:r w:rsidR="33BCFB0F" w:rsidRPr="00086B2F">
        <w:rPr>
          <w:rFonts w:asciiTheme="majorHAnsi" w:hAnsiTheme="majorHAnsi" w:cstheme="majorHAnsi"/>
          <w:b/>
          <w:bCs/>
          <w:color w:val="000000"/>
          <w:kern w:val="0"/>
          <w:szCs w:val="22"/>
          <w:lang w:val="uk-UA" w:eastAsia="zh-CN" w:bidi="ar-SA"/>
        </w:rPr>
        <w:t>презентації/фінального звіту</w:t>
      </w:r>
      <w:r w:rsidRPr="00086B2F">
        <w:rPr>
          <w:rFonts w:asciiTheme="majorHAnsi" w:hAnsiTheme="majorHAnsi" w:cstheme="majorHAnsi"/>
          <w:b/>
          <w:bCs/>
          <w:color w:val="000000"/>
          <w:kern w:val="0"/>
          <w:szCs w:val="22"/>
          <w:lang w:val="uk-UA" w:eastAsia="zh-CN" w:bidi="ar-SA"/>
        </w:rPr>
        <w:t>,</w:t>
      </w:r>
      <w:r w:rsidRPr="00086B2F">
        <w:rPr>
          <w:rFonts w:asciiTheme="majorHAnsi" w:eastAsia="Segoe UI" w:hAnsiTheme="majorHAnsi" w:cstheme="majorHAnsi"/>
          <w:b/>
          <w:bCs/>
          <w:color w:val="000000" w:themeColor="text1"/>
          <w:szCs w:val="22"/>
          <w:lang w:val="uk-UA"/>
        </w:rPr>
        <w:t xml:space="preserve"> </w:t>
      </w:r>
      <w:r w:rsidR="0652BB24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>яка</w:t>
      </w:r>
      <w:r w:rsidR="51858C0F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>/який</w:t>
      </w:r>
      <w:r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 xml:space="preserve"> була</w:t>
      </w:r>
      <w:r w:rsidR="460EEAAA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>/був</w:t>
      </w:r>
      <w:r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 xml:space="preserve"> розроблена в межах попереднього досвіду </w:t>
      </w:r>
      <w:r w:rsidR="3F2BDE7B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 xml:space="preserve">реалізації подібних </w:t>
      </w:r>
      <w:proofErr w:type="spellStart"/>
      <w:r w:rsidR="3F2BDE7B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>проєктів</w:t>
      </w:r>
      <w:proofErr w:type="spellEnd"/>
      <w:r w:rsidR="4633A16B"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>.</w:t>
      </w:r>
    </w:p>
    <w:p w14:paraId="7C7E3B3A" w14:textId="4A2D7C27" w:rsidR="00462932" w:rsidRPr="00086B2F" w:rsidRDefault="41CE9341" w:rsidP="1D2F1A2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</w:pPr>
      <w:r w:rsidRPr="00086B2F">
        <w:rPr>
          <w:rFonts w:asciiTheme="majorHAnsi" w:hAnsiTheme="majorHAnsi" w:cstheme="majorHAnsi"/>
          <w:b/>
          <w:bCs/>
          <w:color w:val="000000"/>
          <w:kern w:val="0"/>
          <w:szCs w:val="22"/>
          <w:lang w:val="uk-UA" w:eastAsia="zh-CN" w:bidi="ar-SA"/>
        </w:rPr>
        <w:t>Будь-які вкладення та/або додатки</w:t>
      </w:r>
      <w:r w:rsidRPr="00086B2F">
        <w:rPr>
          <w:rFonts w:asciiTheme="majorHAnsi" w:eastAsia="Calibri" w:hAnsiTheme="majorHAnsi" w:cstheme="majorHAnsi"/>
          <w:color w:val="000000" w:themeColor="text1"/>
          <w:szCs w:val="22"/>
          <w:lang w:val="uk-UA" w:eastAsia="zh-CN"/>
        </w:rPr>
        <w:t xml:space="preserve"> </w:t>
      </w:r>
      <w:r w:rsidRPr="00086B2F">
        <w:rPr>
          <w:rFonts w:asciiTheme="majorHAnsi" w:eastAsia="Calibri" w:hAnsiTheme="majorHAnsi" w:cstheme="majorHAnsi"/>
          <w:bCs/>
          <w:color w:val="000000"/>
          <w:kern w:val="0"/>
          <w:szCs w:val="22"/>
          <w:lang w:val="uk-UA" w:eastAsia="zh-CN" w:bidi="ar-SA"/>
        </w:rPr>
        <w:t>(необов’язково: документи про реєстрацію приватного підприємця, свідоцтво про банківські реквізити)</w:t>
      </w:r>
    </w:p>
    <w:p w14:paraId="1CCDB314" w14:textId="6A387DA1" w:rsidR="00462932" w:rsidRPr="00086B2F" w:rsidRDefault="00462932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color w:val="000000"/>
          <w:sz w:val="22"/>
          <w:szCs w:val="22"/>
          <w:lang w:val="uk-UA" w:eastAsia="zh-CN"/>
        </w:rPr>
      </w:pPr>
    </w:p>
    <w:p w14:paraId="157A6B61" w14:textId="1648B77A" w:rsidR="00462932" w:rsidRPr="00086B2F" w:rsidRDefault="1497146E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b/>
          <w:color w:val="000000"/>
          <w:sz w:val="22"/>
          <w:szCs w:val="22"/>
          <w:lang w:val="uk-UA" w:eastAsia="zh-CN"/>
        </w:rPr>
      </w:pPr>
      <w:r w:rsidRPr="70A03E04">
        <w:rPr>
          <w:rFonts w:asciiTheme="majorHAnsi" w:eastAsia="Times New Roman" w:hAnsiTheme="majorHAnsi" w:cstheme="majorBidi"/>
          <w:b/>
          <w:color w:val="000000" w:themeColor="text1"/>
          <w:sz w:val="22"/>
          <w:szCs w:val="22"/>
          <w:lang w:val="uk-UA" w:eastAsia="zh-CN"/>
        </w:rPr>
        <w:t>Кандидати</w:t>
      </w:r>
      <w:r w:rsidR="4FFA6182" w:rsidRPr="70A03E04">
        <w:rPr>
          <w:rFonts w:asciiTheme="majorHAnsi" w:eastAsia="Times New Roman" w:hAnsiTheme="majorHAnsi" w:cstheme="majorBidi"/>
          <w:b/>
          <w:color w:val="000000" w:themeColor="text1"/>
          <w:sz w:val="22"/>
          <w:szCs w:val="22"/>
          <w:lang w:val="uk-UA" w:eastAsia="zh-CN"/>
        </w:rPr>
        <w:t>/кандидатки</w:t>
      </w:r>
      <w:r w:rsidRPr="70A03E04">
        <w:rPr>
          <w:rFonts w:asciiTheme="majorHAnsi" w:eastAsia="Times New Roman" w:hAnsiTheme="majorHAnsi" w:cstheme="majorBidi"/>
          <w:b/>
          <w:color w:val="000000" w:themeColor="text1"/>
          <w:sz w:val="22"/>
          <w:szCs w:val="22"/>
          <w:lang w:val="uk-UA" w:eastAsia="zh-CN"/>
        </w:rPr>
        <w:t xml:space="preserve">, що потрапили </w:t>
      </w:r>
      <w:r w:rsidR="433F56C7" w:rsidRPr="70A03E04">
        <w:rPr>
          <w:rFonts w:asciiTheme="majorHAnsi" w:eastAsia="Times New Roman" w:hAnsiTheme="majorHAnsi" w:cstheme="majorBidi"/>
          <w:b/>
          <w:color w:val="000000" w:themeColor="text1"/>
          <w:sz w:val="22"/>
          <w:szCs w:val="22"/>
          <w:lang w:val="uk-UA" w:eastAsia="zh-CN"/>
        </w:rPr>
        <w:t>до</w:t>
      </w:r>
      <w:r w:rsidR="45657EC1" w:rsidRPr="70A03E04">
        <w:rPr>
          <w:rFonts w:asciiTheme="majorHAnsi" w:eastAsia="Times New Roman" w:hAnsiTheme="majorHAnsi" w:cstheme="majorBidi"/>
          <w:b/>
          <w:color w:val="000000" w:themeColor="text1"/>
          <w:sz w:val="22"/>
          <w:szCs w:val="22"/>
          <w:lang w:val="uk-UA" w:eastAsia="zh-CN"/>
        </w:rPr>
        <w:t xml:space="preserve"> короткого</w:t>
      </w:r>
      <w:r w:rsidR="433F56C7" w:rsidRPr="70A03E04">
        <w:rPr>
          <w:rFonts w:asciiTheme="majorHAnsi" w:eastAsia="Times New Roman" w:hAnsiTheme="majorHAnsi" w:cstheme="majorBidi"/>
          <w:b/>
          <w:color w:val="000000" w:themeColor="text1"/>
          <w:sz w:val="22"/>
          <w:szCs w:val="22"/>
          <w:lang w:val="uk-UA" w:eastAsia="zh-CN"/>
        </w:rPr>
        <w:t xml:space="preserve"> списк</w:t>
      </w:r>
      <w:r w:rsidR="45657EC1" w:rsidRPr="70A03E04">
        <w:rPr>
          <w:rFonts w:asciiTheme="majorHAnsi" w:eastAsia="Times New Roman" w:hAnsiTheme="majorHAnsi" w:cstheme="majorBidi"/>
          <w:b/>
          <w:color w:val="000000" w:themeColor="text1"/>
          <w:sz w:val="22"/>
          <w:szCs w:val="22"/>
          <w:lang w:val="uk-UA" w:eastAsia="zh-CN"/>
        </w:rPr>
        <w:t>у</w:t>
      </w:r>
      <w:r w:rsidR="473BE033" w:rsidRPr="70A03E04">
        <w:rPr>
          <w:rFonts w:asciiTheme="majorHAnsi" w:eastAsia="Times New Roman" w:hAnsiTheme="majorHAnsi" w:cstheme="majorBidi"/>
          <w:b/>
          <w:color w:val="000000" w:themeColor="text1"/>
          <w:sz w:val="22"/>
          <w:szCs w:val="22"/>
          <w:lang w:val="uk-UA" w:eastAsia="zh-CN"/>
        </w:rPr>
        <w:t xml:space="preserve"> </w:t>
      </w:r>
      <w:r w:rsidR="7CB3644D" w:rsidRPr="70A03E04">
        <w:rPr>
          <w:rFonts w:asciiTheme="majorHAnsi" w:eastAsia="Times New Roman" w:hAnsiTheme="majorHAnsi" w:cstheme="majorBidi"/>
          <w:b/>
          <w:color w:val="000000" w:themeColor="text1"/>
          <w:sz w:val="22"/>
          <w:szCs w:val="22"/>
          <w:lang w:val="uk-UA" w:eastAsia="zh-CN"/>
        </w:rPr>
        <w:t>відібраних</w:t>
      </w:r>
      <w:r w:rsidRPr="70A03E04">
        <w:rPr>
          <w:rFonts w:asciiTheme="majorHAnsi" w:eastAsia="Times New Roman" w:hAnsiTheme="majorHAnsi" w:cstheme="majorBidi"/>
          <w:b/>
          <w:color w:val="000000" w:themeColor="text1"/>
          <w:sz w:val="22"/>
          <w:szCs w:val="22"/>
          <w:lang w:val="uk-UA" w:eastAsia="zh-CN"/>
        </w:rPr>
        <w:t>, будуть запрошені на співбесіду.</w:t>
      </w:r>
    </w:p>
    <w:p w14:paraId="4687EB63" w14:textId="675E0476" w:rsidR="00BF2CD2" w:rsidRPr="00086B2F" w:rsidRDefault="00BF2CD2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b/>
          <w:color w:val="000000"/>
          <w:sz w:val="22"/>
          <w:szCs w:val="22"/>
          <w:lang w:val="uk-UA" w:eastAsia="zh-CN"/>
        </w:rPr>
      </w:pPr>
    </w:p>
    <w:p w14:paraId="1CDE185B" w14:textId="07A4B1D1" w:rsidR="00BF2CD2" w:rsidRPr="00086B2F" w:rsidRDefault="6003D222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color w:val="000000"/>
          <w:sz w:val="22"/>
          <w:szCs w:val="22"/>
          <w:lang w:val="uk-UA" w:eastAsia="zh-CN"/>
        </w:rPr>
      </w:pPr>
      <w:r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IREX попросить кандидатів</w:t>
      </w:r>
      <w:r w:rsidR="6D06287F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 xml:space="preserve">/кандидаток </w:t>
      </w:r>
      <w:r w:rsidR="45657EC1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-</w:t>
      </w:r>
      <w:r w:rsidR="13AD3B55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 xml:space="preserve"> </w:t>
      </w:r>
      <w:r w:rsidR="45657EC1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фіналістів</w:t>
      </w:r>
      <w:r w:rsidR="5C3E9953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/фіналісток</w:t>
      </w:r>
      <w:r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 xml:space="preserve"> надати список із трьох </w:t>
      </w:r>
      <w:r w:rsidR="38EF0E0C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 xml:space="preserve">(не менше) осіб, що готові надати </w:t>
      </w:r>
      <w:r w:rsidR="5F63448E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 xml:space="preserve">вам </w:t>
      </w:r>
      <w:r w:rsidR="38EF0E0C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рекомендації</w:t>
      </w:r>
      <w:r w:rsidR="45657EC1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 xml:space="preserve"> </w:t>
      </w:r>
      <w:r w:rsidR="38EF0E0C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 xml:space="preserve">- із </w:t>
      </w:r>
      <w:r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 xml:space="preserve">повним іменем, телефоном, електронною поштою та коротким описом </w:t>
      </w:r>
      <w:r w:rsidR="38EF0E0C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 xml:space="preserve">ваших </w:t>
      </w:r>
      <w:r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стосунків.</w:t>
      </w:r>
    </w:p>
    <w:p w14:paraId="0CFF7CF3" w14:textId="04E37C0A" w:rsidR="00FE22D6" w:rsidRPr="00086B2F" w:rsidRDefault="00FE22D6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color w:val="000000"/>
          <w:sz w:val="22"/>
          <w:szCs w:val="22"/>
          <w:lang w:val="uk-UA" w:eastAsia="zh-CN"/>
        </w:rPr>
      </w:pPr>
    </w:p>
    <w:p w14:paraId="6D7FBED3" w14:textId="18F0B791" w:rsidR="001C56D6" w:rsidRPr="00086B2F" w:rsidRDefault="00AB5CC3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b/>
          <w:color w:val="000000"/>
          <w:sz w:val="22"/>
          <w:szCs w:val="22"/>
          <w:lang w:val="uk-UA" w:eastAsia="zh-CN"/>
        </w:rPr>
      </w:pPr>
      <w:r w:rsidRPr="1D2F1A26">
        <w:rPr>
          <w:rFonts w:asciiTheme="majorHAnsi" w:eastAsia="Calibri" w:hAnsiTheme="majorHAnsi" w:cstheme="majorBidi"/>
          <w:b/>
          <w:color w:val="000000" w:themeColor="text1"/>
          <w:sz w:val="22"/>
          <w:szCs w:val="22"/>
          <w:lang w:val="uk-UA" w:eastAsia="zh-CN"/>
        </w:rPr>
        <w:t>Частина 2: Фінансова пропозиція (Додаток 1, Таблиця 1)</w:t>
      </w:r>
    </w:p>
    <w:p w14:paraId="58C88C6D" w14:textId="77777777" w:rsidR="001C56D6" w:rsidRPr="00086B2F" w:rsidRDefault="001C56D6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b/>
          <w:color w:val="000000"/>
          <w:sz w:val="22"/>
          <w:szCs w:val="22"/>
          <w:lang w:val="uk-UA" w:eastAsia="zh-CN"/>
        </w:rPr>
      </w:pPr>
    </w:p>
    <w:p w14:paraId="20C02178" w14:textId="0CB0D84B" w:rsidR="001C56D6" w:rsidRPr="00086B2F" w:rsidRDefault="32873BDA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sz w:val="22"/>
          <w:szCs w:val="22"/>
          <w:lang w:val="uk-UA" w:eastAsia="zh-CN"/>
        </w:rPr>
      </w:pP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Заявник</w:t>
      </w:r>
      <w:r w:rsidR="7C18D622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/заявниця</w:t>
      </w:r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 </w:t>
      </w:r>
      <w:proofErr w:type="spellStart"/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повинен</w:t>
      </w:r>
      <w:r w:rsidR="306358ED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_на</w:t>
      </w:r>
      <w:proofErr w:type="spellEnd"/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 бути </w:t>
      </w:r>
      <w:proofErr w:type="spellStart"/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зареєстрований</w:t>
      </w:r>
      <w:r w:rsidR="29E7719D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>_а</w:t>
      </w:r>
      <w:proofErr w:type="spellEnd"/>
      <w:r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 як </w:t>
      </w:r>
      <w:r w:rsidRPr="70A03E04">
        <w:rPr>
          <w:rFonts w:asciiTheme="majorHAnsi" w:eastAsia="Calibri" w:hAnsiTheme="majorHAnsi" w:cstheme="majorBidi"/>
          <w:sz w:val="22"/>
          <w:szCs w:val="22"/>
          <w:lang w:val="uk-UA" w:eastAsia="zh-CN"/>
        </w:rPr>
        <w:t xml:space="preserve">приватний підприємець (ПП) або бути </w:t>
      </w:r>
      <w:proofErr w:type="spellStart"/>
      <w:r w:rsidRPr="70A03E04">
        <w:rPr>
          <w:rFonts w:asciiTheme="majorHAnsi" w:eastAsia="Calibri" w:hAnsiTheme="majorHAnsi" w:cstheme="majorBidi"/>
          <w:sz w:val="22"/>
          <w:szCs w:val="22"/>
          <w:lang w:val="uk-UA" w:eastAsia="zh-CN"/>
        </w:rPr>
        <w:t>готовим</w:t>
      </w:r>
      <w:r w:rsidR="6964C445" w:rsidRPr="70A03E04">
        <w:rPr>
          <w:rFonts w:asciiTheme="majorHAnsi" w:eastAsia="Calibri" w:hAnsiTheme="majorHAnsi" w:cstheme="majorBidi"/>
          <w:sz w:val="22"/>
          <w:szCs w:val="22"/>
          <w:lang w:val="uk-UA" w:eastAsia="zh-CN"/>
        </w:rPr>
        <w:t>_ою</w:t>
      </w:r>
      <w:proofErr w:type="spellEnd"/>
      <w:r w:rsidRPr="70A03E04">
        <w:rPr>
          <w:rFonts w:asciiTheme="majorHAnsi" w:eastAsia="Calibri" w:hAnsiTheme="majorHAnsi" w:cstheme="majorBidi"/>
          <w:sz w:val="22"/>
          <w:szCs w:val="22"/>
          <w:lang w:val="uk-UA" w:eastAsia="zh-CN"/>
        </w:rPr>
        <w:t xml:space="preserve"> зареєструватися як </w:t>
      </w:r>
      <w:r w:rsidR="57771CEE" w:rsidRPr="70A03E04">
        <w:rPr>
          <w:rFonts w:asciiTheme="majorHAnsi" w:eastAsia="Calibri" w:hAnsiTheme="majorHAnsi" w:cstheme="majorBidi"/>
          <w:sz w:val="22"/>
          <w:szCs w:val="22"/>
          <w:lang w:val="uk-UA" w:eastAsia="zh-CN"/>
        </w:rPr>
        <w:t>П</w:t>
      </w:r>
      <w:r w:rsidRPr="70A03E04">
        <w:rPr>
          <w:rFonts w:asciiTheme="majorHAnsi" w:eastAsia="Calibri" w:hAnsiTheme="majorHAnsi" w:cstheme="majorBidi"/>
          <w:sz w:val="22"/>
          <w:szCs w:val="22"/>
          <w:lang w:val="uk-UA" w:eastAsia="zh-CN"/>
        </w:rPr>
        <w:t>П у разі його</w:t>
      </w:r>
      <w:r w:rsidR="65602829" w:rsidRPr="70A03E04">
        <w:rPr>
          <w:rFonts w:asciiTheme="majorHAnsi" w:eastAsia="Calibri" w:hAnsiTheme="majorHAnsi" w:cstheme="majorBidi"/>
          <w:sz w:val="22"/>
          <w:szCs w:val="22"/>
          <w:lang w:val="uk-UA" w:eastAsia="zh-CN"/>
        </w:rPr>
        <w:t>/її</w:t>
      </w:r>
      <w:r w:rsidRPr="70A03E04">
        <w:rPr>
          <w:rFonts w:asciiTheme="majorHAnsi" w:eastAsia="Calibri" w:hAnsiTheme="majorHAnsi" w:cstheme="majorBidi"/>
          <w:sz w:val="22"/>
          <w:szCs w:val="22"/>
          <w:lang w:val="uk-UA" w:eastAsia="zh-CN"/>
        </w:rPr>
        <w:t xml:space="preserve"> відбору.</w:t>
      </w:r>
    </w:p>
    <w:p w14:paraId="05D0B357" w14:textId="77777777" w:rsidR="001C56D6" w:rsidRPr="00086B2F" w:rsidRDefault="001C56D6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sz w:val="22"/>
          <w:szCs w:val="22"/>
          <w:lang w:val="uk-UA" w:eastAsia="zh-CN"/>
        </w:rPr>
      </w:pPr>
    </w:p>
    <w:p w14:paraId="07B978C5" w14:textId="2B297077" w:rsidR="00545E31" w:rsidRPr="00086B2F" w:rsidRDefault="5F7B19AE" w:rsidP="00D57704">
      <w:pPr>
        <w:jc w:val="both"/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  <w:lang w:val="uk-UA" w:eastAsia="zh-CN"/>
        </w:rPr>
      </w:pPr>
      <w:r w:rsidRPr="375D39B3"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  <w:lang w:val="uk-UA" w:eastAsia="zh-CN"/>
        </w:rPr>
        <w:t>Фінансова пропозиція повинна містити платіж у долар</w:t>
      </w:r>
      <w:r w:rsidR="12DB76D6" w:rsidRPr="375D39B3"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  <w:lang w:val="uk-UA" w:eastAsia="zh-CN"/>
        </w:rPr>
        <w:t>ах</w:t>
      </w:r>
      <w:r w:rsidRPr="375D39B3"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  <w:lang w:val="uk-UA" w:eastAsia="zh-CN"/>
        </w:rPr>
        <w:t xml:space="preserve"> США</w:t>
      </w:r>
      <w:r w:rsidR="7A7FE283" w:rsidRPr="375D39B3"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  <w:lang w:val="uk-UA" w:eastAsia="zh-CN"/>
        </w:rPr>
        <w:t xml:space="preserve"> брутто</w:t>
      </w:r>
      <w:r w:rsidRPr="375D39B3"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  <w:lang w:val="uk-UA" w:eastAsia="zh-CN"/>
        </w:rPr>
        <w:t xml:space="preserve"> за 1 </w:t>
      </w:r>
      <w:r w:rsidR="000F0FB3"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  <w:lang w:val="ru-RU" w:eastAsia="zh-CN"/>
        </w:rPr>
        <w:t>м</w:t>
      </w:r>
      <w:r w:rsidR="000F0FB3"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  <w:lang w:val="uk-UA" w:eastAsia="zh-CN"/>
        </w:rPr>
        <w:t>і</w:t>
      </w:r>
      <w:proofErr w:type="spellStart"/>
      <w:r w:rsidR="000F0FB3"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  <w:lang w:val="ru-RU" w:eastAsia="zh-CN"/>
        </w:rPr>
        <w:t>сяць</w:t>
      </w:r>
      <w:proofErr w:type="spellEnd"/>
      <w:r w:rsidRPr="375D39B3"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  <w:lang w:val="uk-UA" w:eastAsia="zh-CN"/>
        </w:rPr>
        <w:t xml:space="preserve"> наданої послуги. Очікується, </w:t>
      </w:r>
      <w:r w:rsidRPr="00D57704">
        <w:rPr>
          <w:rFonts w:asciiTheme="majorHAnsi" w:eastAsia="Calibri" w:hAnsiTheme="majorHAnsi" w:cstheme="majorBidi"/>
          <w:b/>
          <w:bCs/>
          <w:i/>
          <w:iCs/>
          <w:color w:val="000000" w:themeColor="text1"/>
          <w:sz w:val="22"/>
          <w:szCs w:val="22"/>
          <w:lang w:val="uk-UA" w:eastAsia="zh-CN"/>
        </w:rPr>
        <w:t xml:space="preserve">що </w:t>
      </w:r>
      <w:r w:rsidR="00545E31" w:rsidRPr="00D57704">
        <w:rPr>
          <w:rFonts w:asciiTheme="majorHAnsi" w:eastAsia="Calibri" w:hAnsiTheme="majorHAnsi" w:cstheme="majorBidi"/>
          <w:b/>
          <w:bCs/>
          <w:i/>
          <w:iCs/>
          <w:color w:val="000000" w:themeColor="text1"/>
          <w:sz w:val="22"/>
          <w:szCs w:val="22"/>
          <w:lang w:val="uk-UA" w:eastAsia="zh-CN"/>
        </w:rPr>
        <w:t>експерта/</w:t>
      </w:r>
      <w:proofErr w:type="spellStart"/>
      <w:r w:rsidR="00545E31" w:rsidRPr="00D57704">
        <w:rPr>
          <w:rFonts w:asciiTheme="majorHAnsi" w:eastAsia="Calibri" w:hAnsiTheme="majorHAnsi" w:cstheme="majorBidi"/>
          <w:b/>
          <w:bCs/>
          <w:i/>
          <w:iCs/>
          <w:color w:val="000000" w:themeColor="text1"/>
          <w:sz w:val="22"/>
          <w:szCs w:val="22"/>
          <w:lang w:val="uk-UA" w:eastAsia="zh-CN"/>
        </w:rPr>
        <w:t>експертку</w:t>
      </w:r>
      <w:proofErr w:type="spellEnd"/>
      <w:r w:rsidR="00545E31" w:rsidRPr="00D57704">
        <w:rPr>
          <w:rFonts w:asciiTheme="majorHAnsi" w:eastAsia="Calibri" w:hAnsiTheme="majorHAnsi" w:cstheme="majorBidi"/>
          <w:b/>
          <w:bCs/>
          <w:i/>
          <w:iCs/>
          <w:color w:val="000000" w:themeColor="text1"/>
          <w:sz w:val="22"/>
          <w:szCs w:val="22"/>
          <w:lang w:val="uk-UA" w:eastAsia="zh-CN"/>
        </w:rPr>
        <w:t xml:space="preserve"> </w:t>
      </w:r>
      <w:r w:rsidR="00D57704" w:rsidRPr="70A03E04">
        <w:rPr>
          <w:rFonts w:asciiTheme="majorHAnsi" w:hAnsiTheme="majorHAnsi" w:cstheme="majorBidi"/>
          <w:b/>
          <w:sz w:val="22"/>
          <w:szCs w:val="22"/>
          <w:lang w:val="uk-UA"/>
        </w:rPr>
        <w:t xml:space="preserve">для </w:t>
      </w:r>
      <w:r w:rsidR="00D57704" w:rsidRPr="70A03E04">
        <w:rPr>
          <w:rFonts w:asciiTheme="majorHAnsi" w:hAnsiTheme="majorHAnsi" w:cstheme="majorBidi"/>
          <w:b/>
          <w:i/>
          <w:sz w:val="22"/>
          <w:szCs w:val="22"/>
          <w:lang w:val="uk-UA"/>
        </w:rPr>
        <w:t>розробки оновленої Концепції системи профорієнтації та кар’єрного консультування у формальній освіті в Україні в рамках реформування системи освіти</w:t>
      </w:r>
      <w:r w:rsidR="00D57704" w:rsidRPr="70A03E04">
        <w:rPr>
          <w:rFonts w:asciiTheme="majorHAnsi" w:hAnsiTheme="majorHAnsi" w:cstheme="majorBidi"/>
          <w:b/>
          <w:sz w:val="22"/>
          <w:szCs w:val="22"/>
          <w:lang w:val="uk-UA"/>
        </w:rPr>
        <w:t xml:space="preserve"> </w:t>
      </w:r>
      <w:r w:rsidR="001377DF" w:rsidRPr="375D39B3"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  <w:lang w:val="uk-UA" w:eastAsia="zh-CN"/>
        </w:rPr>
        <w:t xml:space="preserve">буде </w:t>
      </w:r>
      <w:proofErr w:type="spellStart"/>
      <w:r w:rsidR="001377DF" w:rsidRPr="375D39B3"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  <w:lang w:val="uk-UA" w:eastAsia="zh-CN"/>
        </w:rPr>
        <w:t>залучений_а</w:t>
      </w:r>
      <w:proofErr w:type="spellEnd"/>
      <w:r w:rsidR="001377DF" w:rsidRPr="375D39B3"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  <w:lang w:val="uk-UA" w:eastAsia="zh-CN"/>
        </w:rPr>
        <w:t xml:space="preserve"> до надання послуг </w:t>
      </w:r>
      <w:r w:rsidR="001377DF" w:rsidRPr="00D57704">
        <w:rPr>
          <w:rFonts w:asciiTheme="majorHAnsi" w:eastAsia="Calibri" w:hAnsiTheme="majorHAnsi" w:cstheme="majorBidi"/>
          <w:b/>
          <w:bCs/>
          <w:i/>
          <w:iCs/>
          <w:sz w:val="22"/>
          <w:szCs w:val="22"/>
          <w:lang w:val="uk-UA" w:eastAsia="zh-CN"/>
        </w:rPr>
        <w:t>протягом</w:t>
      </w:r>
      <w:r w:rsidR="001377DF" w:rsidRPr="375D39B3">
        <w:rPr>
          <w:rFonts w:asciiTheme="majorHAnsi" w:eastAsia="Calibri" w:hAnsiTheme="majorHAnsi" w:cstheme="majorBidi"/>
          <w:i/>
          <w:iCs/>
          <w:sz w:val="22"/>
          <w:szCs w:val="22"/>
          <w:lang w:val="uk-UA" w:eastAsia="zh-CN"/>
        </w:rPr>
        <w:t xml:space="preserve"> </w:t>
      </w:r>
      <w:r w:rsidR="00D57704" w:rsidRPr="00D57704">
        <w:rPr>
          <w:rFonts w:asciiTheme="majorHAnsi" w:hAnsiTheme="majorHAnsi" w:cstheme="majorBidi"/>
          <w:b/>
          <w:bCs/>
          <w:i/>
          <w:iCs/>
          <w:sz w:val="22"/>
          <w:szCs w:val="22"/>
          <w:lang w:val="uk-UA"/>
        </w:rPr>
        <w:t xml:space="preserve">6 місяців (орієнтовно, </w:t>
      </w:r>
      <w:r w:rsidR="00E36324">
        <w:rPr>
          <w:rFonts w:asciiTheme="majorHAnsi" w:hAnsiTheme="majorHAnsi" w:cstheme="majorHAnsi"/>
          <w:b/>
          <w:bCs/>
          <w:i/>
          <w:iCs/>
          <w:sz w:val="22"/>
          <w:szCs w:val="22"/>
          <w:lang w:val="uk-UA"/>
        </w:rPr>
        <w:t>квітень</w:t>
      </w:r>
      <w:r w:rsidR="00D57704" w:rsidRPr="00D57704">
        <w:rPr>
          <w:rFonts w:asciiTheme="majorHAnsi" w:hAnsiTheme="majorHAnsi" w:cstheme="majorBidi"/>
          <w:b/>
          <w:bCs/>
          <w:i/>
          <w:iCs/>
          <w:sz w:val="22"/>
          <w:szCs w:val="22"/>
          <w:lang w:val="uk-UA"/>
        </w:rPr>
        <w:t xml:space="preserve"> 2024 – </w:t>
      </w:r>
      <w:r w:rsidR="00E36324">
        <w:rPr>
          <w:rFonts w:asciiTheme="majorHAnsi" w:hAnsiTheme="majorHAnsi" w:cstheme="majorHAnsi"/>
          <w:b/>
          <w:bCs/>
          <w:i/>
          <w:iCs/>
          <w:sz w:val="22"/>
          <w:szCs w:val="22"/>
          <w:lang w:val="uk-UA"/>
        </w:rPr>
        <w:t>вересень</w:t>
      </w:r>
      <w:r w:rsidR="00D57704" w:rsidRPr="00D57704">
        <w:rPr>
          <w:rFonts w:asciiTheme="majorHAnsi" w:hAnsiTheme="majorHAnsi" w:cstheme="majorBidi"/>
          <w:b/>
          <w:bCs/>
          <w:i/>
          <w:iCs/>
          <w:sz w:val="22"/>
          <w:szCs w:val="22"/>
          <w:lang w:val="uk-UA"/>
        </w:rPr>
        <w:t xml:space="preserve"> 2024) з повною завантаженістю та можливістю продовження контракту.</w:t>
      </w:r>
      <w:r w:rsidR="00D57704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="00273769" w:rsidRPr="375D39B3">
        <w:rPr>
          <w:rFonts w:asciiTheme="majorHAnsi" w:eastAsia="Calibri" w:hAnsiTheme="majorHAnsi" w:cstheme="majorBidi"/>
          <w:i/>
          <w:iCs/>
          <w:sz w:val="22"/>
          <w:szCs w:val="22"/>
          <w:lang w:val="uk-UA" w:eastAsia="zh-CN"/>
        </w:rPr>
        <w:t>К</w:t>
      </w:r>
      <w:r w:rsidR="001377DF" w:rsidRPr="375D39B3">
        <w:rPr>
          <w:rFonts w:asciiTheme="majorHAnsi" w:eastAsia="Calibri" w:hAnsiTheme="majorHAnsi" w:cstheme="majorBidi"/>
          <w:i/>
          <w:iCs/>
          <w:sz w:val="22"/>
          <w:szCs w:val="22"/>
          <w:lang w:val="uk-UA" w:eastAsia="zh-CN"/>
        </w:rPr>
        <w:t xml:space="preserve">андидат/кандидатка подає свою пропозицію, чітко заповнюючи свою денну ставку у Додатку </w:t>
      </w:r>
      <w:r w:rsidR="001377DF" w:rsidRPr="375D39B3">
        <w:rPr>
          <w:rFonts w:asciiTheme="majorHAnsi" w:eastAsia="Calibri" w:hAnsiTheme="majorHAnsi" w:cstheme="majorBidi"/>
          <w:i/>
          <w:iCs/>
          <w:color w:val="000000" w:themeColor="text1"/>
          <w:sz w:val="22"/>
          <w:szCs w:val="22"/>
          <w:lang w:val="uk-UA" w:eastAsia="zh-CN"/>
        </w:rPr>
        <w:t>1, Таблиця 1. Фінансова пропозиція.</w:t>
      </w:r>
    </w:p>
    <w:p w14:paraId="43D60762" w14:textId="77777777" w:rsidR="00545E31" w:rsidRPr="00086B2F" w:rsidRDefault="00545E31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  <w:i/>
          <w:color w:val="000000" w:themeColor="text1"/>
          <w:sz w:val="22"/>
          <w:szCs w:val="22"/>
          <w:lang w:val="uk-UA" w:eastAsia="zh-CN"/>
        </w:rPr>
      </w:pPr>
    </w:p>
    <w:p w14:paraId="448EEE65" w14:textId="04A0A906" w:rsidR="005A4AEC" w:rsidRPr="00086B2F" w:rsidRDefault="005A4AEC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color w:val="000000"/>
          <w:sz w:val="22"/>
          <w:szCs w:val="22"/>
          <w:lang w:val="uk-UA" w:eastAsia="zh-CN"/>
        </w:rPr>
      </w:pPr>
      <w:r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 xml:space="preserve">Валюта тендерної пропозиції - долар США. Сума платежів у гривнях за контрактом буде розраховуватись відповідно до офіційного курсу гривні до долара США, встановленого Національним банком України на дату підписання кожного </w:t>
      </w:r>
      <w:r w:rsidR="00524A06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Ак</w:t>
      </w:r>
      <w:r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т</w:t>
      </w:r>
      <w:r w:rsidR="00524A06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у</w:t>
      </w:r>
      <w:r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 xml:space="preserve"> </w:t>
      </w:r>
      <w:r w:rsidR="00524A06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прийому- передачі</w:t>
      </w:r>
      <w:r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.</w:t>
      </w:r>
    </w:p>
    <w:p w14:paraId="2280EDB9" w14:textId="77777777" w:rsidR="00901392" w:rsidRPr="00086B2F" w:rsidRDefault="00901392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color w:val="000000"/>
          <w:sz w:val="22"/>
          <w:szCs w:val="22"/>
          <w:lang w:val="ru-RU" w:eastAsia="zh-CN"/>
        </w:rPr>
      </w:pPr>
    </w:p>
    <w:p w14:paraId="3A5C63D8" w14:textId="3CF10209" w:rsidR="005A4AEC" w:rsidRPr="00086B2F" w:rsidRDefault="6132C59E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color w:val="000000"/>
          <w:sz w:val="22"/>
          <w:szCs w:val="22"/>
          <w:lang w:val="uk-UA" w:eastAsia="zh-CN"/>
        </w:rPr>
      </w:pPr>
      <w:r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З кандидатом</w:t>
      </w:r>
      <w:r w:rsidR="76819F80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/кандидаткою</w:t>
      </w:r>
      <w:r w:rsidR="0329F280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, що успішно пройде ві</w:t>
      </w:r>
      <w:r w:rsidR="4FA65DB8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дбір,</w:t>
      </w:r>
      <w:r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 xml:space="preserve"> буде укладено договір. Увага - оплата послуг / видів послуг, що надаються постачальником, буде здійснюватися в гривнях.</w:t>
      </w:r>
    </w:p>
    <w:p w14:paraId="3110965D" w14:textId="77777777" w:rsidR="00FF1B4B" w:rsidRPr="00086B2F" w:rsidRDefault="00FF1B4B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color w:val="000000"/>
          <w:sz w:val="22"/>
          <w:szCs w:val="22"/>
          <w:lang w:val="uk-UA" w:eastAsia="zh-CN"/>
        </w:rPr>
      </w:pPr>
    </w:p>
    <w:p w14:paraId="72E6B376" w14:textId="566DCDC5" w:rsidR="001C56D6" w:rsidRPr="00086B2F" w:rsidRDefault="005A4AEC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Bidi"/>
          <w:color w:val="000000"/>
          <w:sz w:val="22"/>
          <w:szCs w:val="22"/>
          <w:lang w:val="uk-UA" w:eastAsia="zh-CN"/>
        </w:rPr>
      </w:pPr>
      <w:r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 xml:space="preserve">Деталі щодо суми, умов та інших умов оплати послуг Виконавця підлягають узгодженню між сторонами і будуть відображені </w:t>
      </w:r>
      <w:r w:rsidR="00901392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у</w:t>
      </w:r>
      <w:r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 xml:space="preserve"> договорі.</w:t>
      </w:r>
    </w:p>
    <w:p w14:paraId="4D7BE957" w14:textId="77777777" w:rsidR="00901392" w:rsidRPr="00086B2F" w:rsidRDefault="00901392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color w:val="000000"/>
          <w:sz w:val="22"/>
          <w:szCs w:val="22"/>
          <w:lang w:val="uk-UA" w:eastAsia="zh-CN"/>
        </w:rPr>
      </w:pPr>
    </w:p>
    <w:p w14:paraId="177FAEE1" w14:textId="77777777" w:rsidR="001C56D6" w:rsidRPr="00086B2F" w:rsidRDefault="001C56D6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b/>
          <w:color w:val="000000"/>
          <w:sz w:val="22"/>
          <w:szCs w:val="22"/>
          <w:lang w:val="uk-UA" w:eastAsia="zh-CN"/>
        </w:rPr>
      </w:pPr>
    </w:p>
    <w:p w14:paraId="1864AEB4" w14:textId="20E0BA80" w:rsidR="001C56D6" w:rsidRPr="00086B2F" w:rsidRDefault="007B4B3C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b/>
          <w:color w:val="000000"/>
          <w:sz w:val="22"/>
          <w:szCs w:val="22"/>
          <w:lang w:val="uk-UA" w:eastAsia="zh-CN"/>
        </w:rPr>
      </w:pPr>
      <w:r w:rsidRPr="70A03E04">
        <w:rPr>
          <w:rFonts w:asciiTheme="majorHAnsi" w:eastAsia="Calibri" w:hAnsiTheme="majorHAnsi" w:cstheme="majorBidi"/>
          <w:b/>
          <w:color w:val="000000" w:themeColor="text1"/>
          <w:sz w:val="22"/>
          <w:szCs w:val="22"/>
          <w:lang w:val="uk-UA" w:eastAsia="zh-CN"/>
        </w:rPr>
        <w:t>Частина 3: Інтерв'ю</w:t>
      </w:r>
    </w:p>
    <w:p w14:paraId="698EF55F" w14:textId="77777777" w:rsidR="001C56D6" w:rsidRPr="00086B2F" w:rsidRDefault="001C56D6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b/>
          <w:color w:val="000000"/>
          <w:sz w:val="22"/>
          <w:szCs w:val="22"/>
          <w:lang w:val="uk-UA" w:eastAsia="zh-CN"/>
        </w:rPr>
      </w:pPr>
    </w:p>
    <w:p w14:paraId="2C683061" w14:textId="592FCA4F" w:rsidR="001C56D6" w:rsidRPr="00086B2F" w:rsidRDefault="7FA71F2C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color w:val="000000"/>
          <w:sz w:val="22"/>
          <w:szCs w:val="22"/>
          <w:lang w:val="uk-UA" w:eastAsia="zh-CN"/>
        </w:rPr>
      </w:pPr>
      <w:r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Кандидати</w:t>
      </w:r>
      <w:r w:rsidR="4C4689A2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/кандидатки</w:t>
      </w:r>
      <w:r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 xml:space="preserve">, що потрапили до </w:t>
      </w:r>
      <w:r w:rsidR="4950A594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 xml:space="preserve">короткого </w:t>
      </w:r>
      <w:r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списк</w:t>
      </w:r>
      <w:r w:rsidR="33CA9345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у</w:t>
      </w:r>
      <w:r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 xml:space="preserve"> відібраних, будуть запрошені на співбесіду</w:t>
      </w:r>
      <w:r w:rsidR="4079E66C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 xml:space="preserve"> </w:t>
      </w:r>
      <w:r w:rsidR="33CA9345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для фінального етапу відбору</w:t>
      </w:r>
      <w:r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.</w:t>
      </w:r>
      <w:r w:rsidR="26721546" w:rsidRPr="70A03E04">
        <w:rPr>
          <w:rFonts w:asciiTheme="majorHAnsi" w:eastAsia="Calibri" w:hAnsiTheme="majorHAnsi" w:cstheme="majorBidi"/>
          <w:color w:val="000000" w:themeColor="text1"/>
          <w:sz w:val="22"/>
          <w:szCs w:val="22"/>
          <w:lang w:val="uk-UA" w:eastAsia="zh-CN"/>
        </w:rPr>
        <w:t xml:space="preserve"> </w:t>
      </w:r>
    </w:p>
    <w:p w14:paraId="1AD07C06" w14:textId="77777777" w:rsidR="001C56D6" w:rsidRPr="00086B2F" w:rsidRDefault="001C56D6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color w:val="000000"/>
          <w:sz w:val="22"/>
          <w:szCs w:val="22"/>
          <w:lang w:val="uk-UA" w:eastAsia="zh-CN"/>
        </w:rPr>
      </w:pPr>
    </w:p>
    <w:p w14:paraId="0E4B0B3D" w14:textId="2918BE82" w:rsidR="00EA75B0" w:rsidRPr="00086B2F" w:rsidRDefault="005862D8" w:rsidP="70A03E0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Theme="majorHAnsi" w:hAnsiTheme="majorHAnsi" w:cstheme="majorBidi"/>
          <w:b/>
          <w:color w:val="000000"/>
          <w:sz w:val="22"/>
          <w:szCs w:val="22"/>
          <w:lang w:val="uk-UA"/>
        </w:rPr>
      </w:pPr>
      <w:bookmarkStart w:id="1" w:name="_Hlk79528323"/>
      <w:r w:rsidRPr="70A03E04">
        <w:rPr>
          <w:rFonts w:asciiTheme="majorHAnsi" w:eastAsia="Calibri" w:hAnsiTheme="majorHAnsi" w:cstheme="majorBidi"/>
          <w:b/>
          <w:sz w:val="22"/>
          <w:szCs w:val="22"/>
          <w:lang w:val="uk-UA" w:eastAsia="zh-CN"/>
        </w:rPr>
        <w:t>Оцінка пропозицій.</w:t>
      </w:r>
    </w:p>
    <w:bookmarkEnd w:id="1"/>
    <w:p w14:paraId="6F80D8AA" w14:textId="50B016A2" w:rsidR="001A7DDB" w:rsidRPr="00086B2F" w:rsidRDefault="001A7DDB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color w:val="000000"/>
          <w:sz w:val="22"/>
          <w:szCs w:val="22"/>
          <w:lang w:val="uk-UA" w:eastAsia="zh-CN"/>
        </w:rPr>
      </w:pPr>
      <w:r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Пропозиції оцінюватимуться відповідно до наведених нижче критеріїв. Оцінюючи пропозицію, IREX може</w:t>
      </w:r>
      <w:r w:rsidR="00B468D2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 xml:space="preserve"> робити запит на</w:t>
      </w:r>
      <w:r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 xml:space="preserve"> </w:t>
      </w:r>
      <w:r w:rsidR="00B468D2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пошук</w:t>
      </w:r>
      <w:r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 xml:space="preserve"> додатков</w:t>
      </w:r>
      <w:r w:rsidR="00B468D2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ої</w:t>
      </w:r>
      <w:r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 xml:space="preserve"> інформаці</w:t>
      </w:r>
      <w:r w:rsidR="00B70994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ї</w:t>
      </w:r>
      <w:r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 xml:space="preserve"> з будь-якого джерела, яке вважатиме доцільн</w:t>
      </w:r>
      <w:r w:rsidR="00B468D2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им</w:t>
      </w:r>
      <w:r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 xml:space="preserve"> для отримання або підтвердження інформації про заявки.</w:t>
      </w:r>
    </w:p>
    <w:p w14:paraId="440082AA" w14:textId="77777777" w:rsidR="00B37312" w:rsidRPr="00086B2F" w:rsidRDefault="00B37312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color w:val="000000"/>
          <w:sz w:val="22"/>
          <w:szCs w:val="22"/>
          <w:lang w:val="uk-UA" w:eastAsia="zh-CN"/>
        </w:rPr>
      </w:pPr>
    </w:p>
    <w:p w14:paraId="50694421" w14:textId="5E00834F" w:rsidR="003E7639" w:rsidRPr="00086B2F" w:rsidRDefault="42FEE673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color w:val="000000"/>
          <w:sz w:val="22"/>
          <w:szCs w:val="22"/>
          <w:lang w:val="uk-UA" w:eastAsia="zh-CN"/>
        </w:rPr>
      </w:pPr>
      <w:r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 xml:space="preserve">Ці критерії мають на меті (а) служити стандартом, на основі якого оцінюватимуться всі пропозиції, і (б) служити для виявлення значних сфер, які </w:t>
      </w:r>
      <w:r w:rsidR="530DCFEA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заявники</w:t>
      </w:r>
      <w:r w:rsidR="775967E2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/заявниці</w:t>
      </w:r>
      <w:r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 xml:space="preserve"> мають враховувати у своїх пропозиціях. Це буде найкраща оцінка вартості, враховуючи фактори нижче загальної суми </w:t>
      </w:r>
      <w:r w:rsidR="530DCFEA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 xml:space="preserve">в </w:t>
      </w:r>
      <w:r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>100 балів.</w:t>
      </w:r>
      <w:r w:rsidR="16C3E6D8" w:rsidRPr="70A03E04"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uk-UA" w:eastAsia="zh-CN"/>
        </w:rPr>
        <w:t xml:space="preserve"> </w:t>
      </w:r>
    </w:p>
    <w:p w14:paraId="6473D954" w14:textId="77777777" w:rsidR="001C56D6" w:rsidRPr="00086B2F" w:rsidRDefault="001C56D6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Bidi"/>
          <w:color w:val="000000"/>
          <w:sz w:val="22"/>
          <w:szCs w:val="22"/>
          <w:lang w:val="uk-UA" w:eastAsia="zh-CN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9"/>
        <w:gridCol w:w="2551"/>
      </w:tblGrid>
      <w:tr w:rsidR="001C56D6" w:rsidRPr="00086B2F" w14:paraId="34D1CD67" w14:textId="77777777" w:rsidTr="72E5B39D">
        <w:tc>
          <w:tcPr>
            <w:tcW w:w="6799" w:type="dxa"/>
          </w:tcPr>
          <w:p w14:paraId="4B6548BA" w14:textId="00EC33C1" w:rsidR="001C56D6" w:rsidRPr="00086B2F" w:rsidRDefault="00003606" w:rsidP="00C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Bidi"/>
                <w:b/>
                <w:color w:val="000000"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 xml:space="preserve">Критерії </w:t>
            </w:r>
            <w:r w:rsidR="00790580"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>о</w:t>
            </w:r>
            <w:r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>цінки</w:t>
            </w:r>
          </w:p>
        </w:tc>
        <w:tc>
          <w:tcPr>
            <w:tcW w:w="2551" w:type="dxa"/>
          </w:tcPr>
          <w:p w14:paraId="07A3DFEA" w14:textId="514D25A1" w:rsidR="001C56D6" w:rsidRPr="00086B2F" w:rsidRDefault="00BB10A6" w:rsidP="00C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Bidi"/>
                <w:b/>
                <w:color w:val="000000"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 xml:space="preserve">Максимальний </w:t>
            </w:r>
            <w:r w:rsidR="00790580"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>б</w:t>
            </w:r>
            <w:r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>ал</w:t>
            </w:r>
          </w:p>
        </w:tc>
      </w:tr>
      <w:tr w:rsidR="001C56D6" w:rsidRPr="00DA3F72" w14:paraId="01DFC10B" w14:textId="77777777" w:rsidTr="72E5B39D">
        <w:tc>
          <w:tcPr>
            <w:tcW w:w="6799" w:type="dxa"/>
            <w:shd w:val="clear" w:color="auto" w:fill="E7E6E6"/>
          </w:tcPr>
          <w:p w14:paraId="6FC1C780" w14:textId="59FA004F" w:rsidR="001C56D6" w:rsidRPr="00086B2F" w:rsidRDefault="007316E2" w:rsidP="00C76EE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Bidi"/>
                <w:b/>
                <w:color w:val="000000"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 xml:space="preserve">Резюме, </w:t>
            </w:r>
            <w:r w:rsidR="00790580"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>п</w:t>
            </w:r>
            <w:r w:rsidR="00065B19"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>риклад</w:t>
            </w:r>
            <w:r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 xml:space="preserve"> роботи, </w:t>
            </w:r>
            <w:r w:rsidR="00790580"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>м</w:t>
            </w:r>
            <w:r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 xml:space="preserve">отиваційний лист </w:t>
            </w:r>
            <w:r w:rsidR="001C56D6"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 xml:space="preserve">  </w:t>
            </w:r>
          </w:p>
        </w:tc>
        <w:tc>
          <w:tcPr>
            <w:tcW w:w="2551" w:type="dxa"/>
            <w:shd w:val="clear" w:color="auto" w:fill="E7E6E6"/>
          </w:tcPr>
          <w:p w14:paraId="780F6698" w14:textId="77777777" w:rsidR="001C56D6" w:rsidRPr="00086B2F" w:rsidRDefault="001C56D6" w:rsidP="00C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Bidi"/>
                <w:b/>
                <w:color w:val="000000"/>
                <w:sz w:val="22"/>
                <w:szCs w:val="22"/>
                <w:lang w:val="uk-UA" w:eastAsia="zh-CN"/>
              </w:rPr>
            </w:pPr>
          </w:p>
        </w:tc>
      </w:tr>
      <w:tr w:rsidR="001C56D6" w:rsidRPr="00086B2F" w14:paraId="41D32072" w14:textId="77777777" w:rsidTr="72E5B39D">
        <w:tc>
          <w:tcPr>
            <w:tcW w:w="6799" w:type="dxa"/>
          </w:tcPr>
          <w:p w14:paraId="3BEA3849" w14:textId="6FF9AA35" w:rsidR="001C56D6" w:rsidRPr="00086B2F" w:rsidRDefault="00D63AB1" w:rsidP="00C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Bidi"/>
                <w:color w:val="000000"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Резюме, </w:t>
            </w:r>
            <w:r w:rsidR="00273769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зразок звіту з попереднього проекту</w:t>
            </w:r>
            <w:r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, мотиваційний лист готуються відповідно до пропозиції. Бали нараховуються на основі</w:t>
            </w:r>
            <w:r w:rsidR="001C56D6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:</w:t>
            </w:r>
          </w:p>
          <w:p w14:paraId="1AEE6767" w14:textId="12714839" w:rsidR="00176558" w:rsidRPr="00086B2F" w:rsidRDefault="6EC74672" w:rsidP="00C76E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Bidi"/>
                <w:color w:val="000000"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У резюме вказується відповідний досвід та кваліфікаційні вимоги кандидата</w:t>
            </w:r>
            <w:r w:rsidR="2B73F149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/кандидатки</w:t>
            </w:r>
            <w:r w:rsidR="32815019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.</w:t>
            </w:r>
          </w:p>
          <w:p w14:paraId="3FFDB8CB" w14:textId="25A43E99" w:rsidR="001C56D6" w:rsidRPr="00086B2F" w:rsidRDefault="0787D7EF" w:rsidP="00C76E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Bidi"/>
                <w:color w:val="000000"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Мотиваційний лист пояснює, як і чому кандидат</w:t>
            </w:r>
            <w:r w:rsidR="05650D0D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/кандидатка</w:t>
            </w:r>
            <w:r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відповідає зазначеним вимогам</w:t>
            </w:r>
            <w:r w:rsidR="26721546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. </w:t>
            </w:r>
          </w:p>
          <w:p w14:paraId="56AEE686" w14:textId="429AEE3F" w:rsidR="001C56D6" w:rsidRPr="00086B2F" w:rsidRDefault="5B09C1A7" w:rsidP="00C76E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Опис досвіду реалізації подібних </w:t>
            </w:r>
            <w:proofErr w:type="spellStart"/>
            <w:r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проєктів</w:t>
            </w:r>
            <w:proofErr w:type="spellEnd"/>
            <w:r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надає розуміння спроможності кандидата</w:t>
            </w:r>
            <w:r w:rsidR="1B00F24A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/кандидатки</w:t>
            </w:r>
            <w:r w:rsidR="3D684A41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виконати зазначений обсяг робіт.</w:t>
            </w:r>
          </w:p>
          <w:p w14:paraId="235D3724" w14:textId="7C506696" w:rsidR="001C56D6" w:rsidRPr="00086B2F" w:rsidRDefault="7B13AD7B" w:rsidP="00C76E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Приклад </w:t>
            </w:r>
            <w:r w:rsidR="5767F051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фінального звіту </w:t>
            </w:r>
            <w:r w:rsidR="65CD9F7D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служить зразком </w:t>
            </w:r>
            <w:r w:rsidR="35EB2840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знань та </w:t>
            </w:r>
            <w:r w:rsidR="3A04EA55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навичок</w:t>
            </w:r>
            <w:r w:rsidR="35EB2840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кандидата</w:t>
            </w:r>
            <w:r w:rsidR="1B8938D5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/кандидатки</w:t>
            </w:r>
            <w:r w:rsidR="35EB2840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, демонструє глибину аналізу чи концептуалізації</w:t>
            </w:r>
            <w:r w:rsidR="6F1499D3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. </w:t>
            </w:r>
          </w:p>
        </w:tc>
        <w:tc>
          <w:tcPr>
            <w:tcW w:w="2551" w:type="dxa"/>
          </w:tcPr>
          <w:p w14:paraId="4A1925FC" w14:textId="53EDF687" w:rsidR="001C56D6" w:rsidRPr="00086B2F" w:rsidRDefault="001C56D6" w:rsidP="00C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Bidi"/>
                <w:b/>
                <w:color w:val="000000"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 xml:space="preserve">50 </w:t>
            </w:r>
            <w:r w:rsidR="00790580"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>б</w:t>
            </w:r>
            <w:r w:rsidR="00BB10A6"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>алів</w:t>
            </w:r>
          </w:p>
        </w:tc>
      </w:tr>
      <w:tr w:rsidR="001C56D6" w:rsidRPr="00086B2F" w14:paraId="1CFA5C67" w14:textId="77777777" w:rsidTr="72E5B39D">
        <w:tc>
          <w:tcPr>
            <w:tcW w:w="6799" w:type="dxa"/>
            <w:shd w:val="clear" w:color="auto" w:fill="E7E6E6"/>
          </w:tcPr>
          <w:p w14:paraId="5B907E78" w14:textId="2FCA1554" w:rsidR="001C56D6" w:rsidRPr="00086B2F" w:rsidRDefault="004224FB" w:rsidP="00C76EE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Bidi"/>
                <w:b/>
                <w:color w:val="000000"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>Фінансова пропозиція (Додаток 1, Таблиця 1)</w:t>
            </w:r>
          </w:p>
        </w:tc>
        <w:tc>
          <w:tcPr>
            <w:tcW w:w="2551" w:type="dxa"/>
            <w:shd w:val="clear" w:color="auto" w:fill="E7E6E6"/>
          </w:tcPr>
          <w:p w14:paraId="51509F41" w14:textId="77777777" w:rsidR="001C56D6" w:rsidRPr="00086B2F" w:rsidRDefault="001C56D6" w:rsidP="00C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Bidi"/>
                <w:b/>
                <w:color w:val="000000"/>
                <w:sz w:val="22"/>
                <w:szCs w:val="22"/>
                <w:lang w:val="uk-UA" w:eastAsia="zh-CN"/>
              </w:rPr>
            </w:pPr>
          </w:p>
        </w:tc>
      </w:tr>
      <w:tr w:rsidR="001C56D6" w:rsidRPr="00086B2F" w14:paraId="5823A197" w14:textId="77777777" w:rsidTr="72E5B39D">
        <w:tc>
          <w:tcPr>
            <w:tcW w:w="6799" w:type="dxa"/>
          </w:tcPr>
          <w:p w14:paraId="4BB7A273" w14:textId="5114A27B" w:rsidR="001C56D6" w:rsidRPr="00086B2F" w:rsidRDefault="006F0F24" w:rsidP="00C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Bidi"/>
                <w:color w:val="000000"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Фінансова пропозиція підготовлена відповідно до ЗНП</w:t>
            </w:r>
            <w:r w:rsidR="001C56D6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. </w:t>
            </w:r>
            <w:r w:rsidR="00BC7956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Бали нараховуються, якщо:</w:t>
            </w:r>
          </w:p>
          <w:p w14:paraId="5EDFF71C" w14:textId="57D60E5D" w:rsidR="001C56D6" w:rsidRPr="00086B2F" w:rsidRDefault="00BC7956" w:rsidP="00C76EE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Bidi"/>
                <w:color w:val="000000"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Фінансова пропозиція чітка</w:t>
            </w:r>
            <w:r w:rsidR="001C56D6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.</w:t>
            </w:r>
          </w:p>
          <w:p w14:paraId="17F2B2FF" w14:textId="78117A23" w:rsidR="001C56D6" w:rsidRPr="00086B2F" w:rsidRDefault="004224FB" w:rsidP="00C76EE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Bidi"/>
                <w:color w:val="000000"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Фінансова пропозиція є реалістичною та економічно </w:t>
            </w:r>
            <w:r w:rsidR="00964715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обґрунтованою </w:t>
            </w:r>
            <w:r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для надання </w:t>
            </w:r>
            <w:r w:rsidR="00964715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цього виду </w:t>
            </w:r>
            <w:r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послуг</w:t>
            </w:r>
            <w:r w:rsidR="001C56D6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.</w:t>
            </w:r>
          </w:p>
        </w:tc>
        <w:tc>
          <w:tcPr>
            <w:tcW w:w="2551" w:type="dxa"/>
          </w:tcPr>
          <w:p w14:paraId="54C9ADF6" w14:textId="65EB4A14" w:rsidR="001C56D6" w:rsidRPr="00086B2F" w:rsidRDefault="001C56D6" w:rsidP="00C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Bidi"/>
                <w:b/>
                <w:color w:val="000000"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 xml:space="preserve"> 25 </w:t>
            </w:r>
            <w:r w:rsidR="00BB10A6"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>Балів</w:t>
            </w:r>
          </w:p>
        </w:tc>
      </w:tr>
      <w:tr w:rsidR="001C56D6" w:rsidRPr="00DA3F72" w14:paraId="2C6023AE" w14:textId="77777777" w:rsidTr="72E5B39D">
        <w:tc>
          <w:tcPr>
            <w:tcW w:w="6799" w:type="dxa"/>
            <w:shd w:val="clear" w:color="auto" w:fill="E7E6E6"/>
          </w:tcPr>
          <w:p w14:paraId="69FAF4EB" w14:textId="27BA63E3" w:rsidR="001C56D6" w:rsidRPr="00086B2F" w:rsidRDefault="005C5104" w:rsidP="00C76EE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Bidi"/>
                <w:b/>
                <w:color w:val="000000"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 xml:space="preserve">Інтерв'ю. Тільки для кандидатів, які потрапили до </w:t>
            </w:r>
            <w:r w:rsidR="003A41AE"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 xml:space="preserve">короткого </w:t>
            </w:r>
            <w:r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>списку</w:t>
            </w:r>
          </w:p>
        </w:tc>
        <w:tc>
          <w:tcPr>
            <w:tcW w:w="2551" w:type="dxa"/>
            <w:shd w:val="clear" w:color="auto" w:fill="E7E6E6"/>
          </w:tcPr>
          <w:p w14:paraId="5B92DE1F" w14:textId="77777777" w:rsidR="001C56D6" w:rsidRPr="00086B2F" w:rsidRDefault="001C56D6" w:rsidP="00C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Bidi"/>
                <w:b/>
                <w:color w:val="000000"/>
                <w:sz w:val="22"/>
                <w:szCs w:val="22"/>
                <w:lang w:val="uk-UA" w:eastAsia="zh-CN"/>
              </w:rPr>
            </w:pPr>
          </w:p>
        </w:tc>
      </w:tr>
      <w:tr w:rsidR="001C56D6" w:rsidRPr="00086B2F" w14:paraId="43C1816F" w14:textId="77777777" w:rsidTr="72E5B39D">
        <w:tc>
          <w:tcPr>
            <w:tcW w:w="6799" w:type="dxa"/>
          </w:tcPr>
          <w:p w14:paraId="7F458A92" w14:textId="3F560C06" w:rsidR="001C56D6" w:rsidRPr="00086B2F" w:rsidRDefault="12E6139F" w:rsidP="00C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Bidi"/>
                <w:color w:val="000000"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Під час співбесіди кандидат</w:t>
            </w:r>
            <w:r w:rsidR="25B152BF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/кандидатка</w:t>
            </w:r>
            <w:r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демонструє</w:t>
            </w:r>
            <w:r w:rsidR="26721546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:</w:t>
            </w:r>
          </w:p>
          <w:p w14:paraId="24A2758A" w14:textId="77777777" w:rsidR="0060398F" w:rsidRPr="00086B2F" w:rsidRDefault="665695BC" w:rsidP="00C76EE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глибокі знання та досвід у цій галузі;</w:t>
            </w:r>
          </w:p>
          <w:p w14:paraId="33957511" w14:textId="4FA7677E" w:rsidR="0AFA0D14" w:rsidRPr="00086B2F" w:rsidRDefault="0AFA0D14" w:rsidP="00C76EE5">
            <w:pPr>
              <w:numPr>
                <w:ilvl w:val="0"/>
                <w:numId w:val="9"/>
              </w:numPr>
              <w:jc w:val="both"/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минулий досвід </w:t>
            </w:r>
            <w:r w:rsidR="501667D9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з аналізу </w:t>
            </w:r>
            <w:r w:rsidR="00C53973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нормативно-правової бази та підготовки відповідних проектів документів, успішні кейси їх впровадження</w:t>
            </w:r>
            <w:r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;</w:t>
            </w:r>
          </w:p>
          <w:p w14:paraId="0922C3C9" w14:textId="0FAB8351" w:rsidR="0602EF3E" w:rsidRPr="00086B2F" w:rsidRDefault="70A8A564" w:rsidP="00C76EE5">
            <w:pPr>
              <w:numPr>
                <w:ilvl w:val="0"/>
                <w:numId w:val="9"/>
              </w:numPr>
              <w:jc w:val="both"/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досвід </w:t>
            </w:r>
            <w:proofErr w:type="spellStart"/>
            <w:r w:rsidR="004530FE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модерації</w:t>
            </w:r>
            <w:proofErr w:type="spellEnd"/>
            <w:r w:rsidR="004530FE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та навчання команд</w:t>
            </w:r>
            <w:r w:rsidR="00E3541E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,</w:t>
            </w:r>
            <w:r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</w:t>
            </w:r>
            <w:r w:rsidR="00C53973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щодо</w:t>
            </w:r>
            <w:r w:rsidR="004530FE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запуску процесів та </w:t>
            </w:r>
            <w:r w:rsidR="00E3541E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процедур</w:t>
            </w:r>
            <w:r w:rsidR="004530FE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визначених </w:t>
            </w:r>
            <w:r w:rsidR="00E3541E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нормативно-правовими актами</w:t>
            </w:r>
            <w:r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;</w:t>
            </w:r>
          </w:p>
          <w:p w14:paraId="18060D7A" w14:textId="554FE4BB" w:rsidR="00C337D0" w:rsidRPr="00086B2F" w:rsidRDefault="2F5E5006" w:rsidP="00C76EE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м’які</w:t>
            </w:r>
            <w:r w:rsidR="32BBCFF8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навички (відмінні комунікативні та аналітичні навички);</w:t>
            </w:r>
          </w:p>
          <w:p w14:paraId="01EC2542" w14:textId="6498251D" w:rsidR="001C56D6" w:rsidRPr="00086B2F" w:rsidRDefault="2F5E5006" w:rsidP="00C76EE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впевнена</w:t>
            </w:r>
            <w:r w:rsidR="0224A8A9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розмовн</w:t>
            </w:r>
            <w:r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а</w:t>
            </w:r>
            <w:r w:rsidR="0224A8A9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українськ</w:t>
            </w:r>
            <w:r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а</w:t>
            </w:r>
            <w:r w:rsidR="0224A8A9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</w:t>
            </w:r>
            <w:r w:rsidR="002031CD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та англійська </w:t>
            </w:r>
            <w:r w:rsidR="0224A8A9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мов</w:t>
            </w:r>
            <w:r w:rsidR="002031CD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и</w:t>
            </w:r>
            <w:r w:rsidR="0224A8A9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>.</w:t>
            </w:r>
            <w:r w:rsidR="001C56D6" w:rsidRPr="70A03E04">
              <w:rPr>
                <w:rFonts w:asciiTheme="majorHAnsi" w:eastAsia="Calibri" w:hAnsiTheme="majorHAnsi" w:cstheme="majorBidi"/>
                <w:color w:val="000000" w:themeColor="text1"/>
                <w:sz w:val="22"/>
                <w:szCs w:val="22"/>
                <w:lang w:val="uk-UA" w:eastAsia="zh-CN"/>
              </w:rPr>
              <w:t xml:space="preserve"> </w:t>
            </w:r>
          </w:p>
        </w:tc>
        <w:tc>
          <w:tcPr>
            <w:tcW w:w="2551" w:type="dxa"/>
          </w:tcPr>
          <w:p w14:paraId="5B5E17BD" w14:textId="3396A8B7" w:rsidR="001C56D6" w:rsidRPr="00086B2F" w:rsidRDefault="001C56D6" w:rsidP="00C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Bidi"/>
                <w:b/>
                <w:color w:val="000000"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 xml:space="preserve">25 </w:t>
            </w:r>
            <w:r w:rsidR="00BB10A6"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>Балів</w:t>
            </w:r>
          </w:p>
        </w:tc>
      </w:tr>
      <w:tr w:rsidR="001C56D6" w:rsidRPr="00086B2F" w14:paraId="3C9C7D2F" w14:textId="77777777" w:rsidTr="72E5B39D">
        <w:tc>
          <w:tcPr>
            <w:tcW w:w="6799" w:type="dxa"/>
          </w:tcPr>
          <w:p w14:paraId="718F4CA6" w14:textId="5C10F33D" w:rsidR="001C56D6" w:rsidRPr="00086B2F" w:rsidRDefault="0015682D" w:rsidP="00C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Bidi"/>
                <w:b/>
                <w:color w:val="000000"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 xml:space="preserve">Максимальна кількість балів </w:t>
            </w:r>
          </w:p>
        </w:tc>
        <w:tc>
          <w:tcPr>
            <w:tcW w:w="2551" w:type="dxa"/>
          </w:tcPr>
          <w:p w14:paraId="217C6787" w14:textId="077325D3" w:rsidR="001C56D6" w:rsidRPr="00086B2F" w:rsidRDefault="001C56D6" w:rsidP="00C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theme="majorBidi"/>
                <w:b/>
                <w:color w:val="000000"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 xml:space="preserve">100 </w:t>
            </w:r>
            <w:r w:rsidR="00BB10A6" w:rsidRPr="70A03E04">
              <w:rPr>
                <w:rFonts w:asciiTheme="majorHAnsi" w:eastAsia="Calibri" w:hAnsiTheme="majorHAnsi" w:cstheme="majorBidi"/>
                <w:b/>
                <w:color w:val="000000" w:themeColor="text1"/>
                <w:sz w:val="22"/>
                <w:szCs w:val="22"/>
                <w:lang w:val="uk-UA" w:eastAsia="zh-CN"/>
              </w:rPr>
              <w:t>Балів</w:t>
            </w:r>
          </w:p>
        </w:tc>
      </w:tr>
    </w:tbl>
    <w:p w14:paraId="26ED67ED" w14:textId="77777777" w:rsidR="008733E5" w:rsidRPr="00086B2F" w:rsidRDefault="008733E5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Bidi"/>
          <w:b/>
          <w:color w:val="000000"/>
          <w:sz w:val="22"/>
          <w:szCs w:val="22"/>
          <w:lang w:val="uk-UA"/>
        </w:rPr>
      </w:pPr>
    </w:p>
    <w:p w14:paraId="371F5698" w14:textId="77777777" w:rsidR="005261CD" w:rsidRPr="00086B2F" w:rsidRDefault="005261CD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Bidi"/>
          <w:b/>
          <w:color w:val="000000"/>
          <w:sz w:val="22"/>
          <w:szCs w:val="22"/>
          <w:lang w:val="uk-UA"/>
        </w:rPr>
      </w:pPr>
    </w:p>
    <w:p w14:paraId="561307B4" w14:textId="77777777" w:rsidR="005261CD" w:rsidRPr="00086B2F" w:rsidRDefault="005261CD" w:rsidP="00C76E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Bidi"/>
          <w:b/>
          <w:color w:val="000000"/>
          <w:sz w:val="22"/>
          <w:szCs w:val="22"/>
          <w:lang w:val="uk-UA"/>
        </w:rPr>
      </w:pPr>
    </w:p>
    <w:p w14:paraId="419397A8" w14:textId="36F70336" w:rsidR="002E2560" w:rsidRPr="00086B2F" w:rsidRDefault="0046496E" w:rsidP="70A03E0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Theme="majorHAnsi" w:hAnsiTheme="majorHAnsi" w:cstheme="majorBidi"/>
          <w:b/>
          <w:sz w:val="22"/>
          <w:szCs w:val="22"/>
          <w:lang w:val="uk-UA"/>
        </w:rPr>
      </w:pPr>
      <w:r w:rsidRPr="70A03E04">
        <w:rPr>
          <w:rFonts w:asciiTheme="majorHAnsi" w:hAnsiTheme="majorHAnsi" w:cstheme="majorBidi"/>
          <w:b/>
          <w:sz w:val="22"/>
          <w:szCs w:val="22"/>
          <w:lang w:val="uk-UA"/>
        </w:rPr>
        <w:t>Кінцевий термін подання пропозицій.</w:t>
      </w:r>
      <w:r w:rsidR="002E2560" w:rsidRPr="70A03E04">
        <w:rPr>
          <w:rFonts w:asciiTheme="majorHAnsi" w:hAnsiTheme="majorHAnsi" w:cstheme="majorBidi"/>
          <w:b/>
          <w:sz w:val="22"/>
          <w:szCs w:val="22"/>
          <w:lang w:val="uk-UA"/>
        </w:rPr>
        <w:t xml:space="preserve"> </w:t>
      </w:r>
    </w:p>
    <w:p w14:paraId="1CDC284E" w14:textId="4AA55E72" w:rsidR="00D7796A" w:rsidRPr="002031CD" w:rsidRDefault="30226141" w:rsidP="1F2F3BD5">
      <w:pPr>
        <w:jc w:val="both"/>
        <w:rPr>
          <w:rFonts w:asciiTheme="majorHAnsi" w:hAnsiTheme="majorHAnsi" w:cstheme="majorBidi"/>
          <w:b/>
          <w:bCs/>
          <w:color w:val="FF0000"/>
          <w:sz w:val="22"/>
          <w:szCs w:val="22"/>
          <w:lang w:val="uk-UA"/>
        </w:rPr>
      </w:pPr>
      <w:r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Будь ласка, надсилайте свої пропозиції до </w:t>
      </w:r>
      <w:r w:rsidR="00DB6550">
        <w:rPr>
          <w:rFonts w:asciiTheme="majorHAnsi" w:hAnsiTheme="majorHAnsi" w:cstheme="majorBidi"/>
          <w:b/>
          <w:bCs/>
          <w:sz w:val="22"/>
          <w:szCs w:val="22"/>
          <w:lang w:val="uk-UA"/>
        </w:rPr>
        <w:t>18</w:t>
      </w:r>
      <w:r w:rsidRPr="1F2F3BD5">
        <w:rPr>
          <w:rFonts w:asciiTheme="majorHAnsi" w:hAnsiTheme="majorHAnsi" w:cstheme="majorBidi"/>
          <w:b/>
          <w:bCs/>
          <w:sz w:val="22"/>
          <w:szCs w:val="22"/>
          <w:lang w:val="uk-UA"/>
        </w:rPr>
        <w:t>:</w:t>
      </w:r>
      <w:r w:rsidR="00DB6550">
        <w:rPr>
          <w:rFonts w:asciiTheme="majorHAnsi" w:hAnsiTheme="majorHAnsi" w:cstheme="majorBidi"/>
          <w:b/>
          <w:bCs/>
          <w:sz w:val="22"/>
          <w:szCs w:val="22"/>
          <w:lang w:val="uk-UA"/>
        </w:rPr>
        <w:t>00</w:t>
      </w:r>
      <w:r w:rsidRPr="1F2F3BD5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за </w:t>
      </w:r>
      <w:r w:rsidR="7AE55BE5" w:rsidRPr="1F2F3BD5">
        <w:rPr>
          <w:rFonts w:asciiTheme="majorHAnsi" w:hAnsiTheme="majorHAnsi" w:cstheme="majorBidi"/>
          <w:b/>
          <w:bCs/>
          <w:sz w:val="22"/>
          <w:szCs w:val="22"/>
          <w:lang w:val="uk-UA"/>
        </w:rPr>
        <w:t>К</w:t>
      </w:r>
      <w:r w:rsidRPr="1F2F3BD5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иївським часом, </w:t>
      </w:r>
      <w:r w:rsidR="00431FC1" w:rsidRPr="00DB6550">
        <w:rPr>
          <w:rFonts w:asciiTheme="majorHAnsi" w:hAnsiTheme="majorHAnsi" w:cstheme="majorBidi"/>
          <w:b/>
          <w:bCs/>
          <w:sz w:val="22"/>
          <w:szCs w:val="22"/>
          <w:lang w:val="uk-UA"/>
        </w:rPr>
        <w:t>19 березня</w:t>
      </w:r>
      <w:r w:rsidR="002031CD" w:rsidRPr="00DB6550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</w:t>
      </w:r>
      <w:r w:rsidRPr="00DB6550">
        <w:rPr>
          <w:rFonts w:asciiTheme="majorHAnsi" w:hAnsiTheme="majorHAnsi" w:cstheme="majorBidi"/>
          <w:b/>
          <w:bCs/>
          <w:sz w:val="22"/>
          <w:szCs w:val="22"/>
          <w:lang w:val="uk-UA"/>
        </w:rPr>
        <w:t>202</w:t>
      </w:r>
      <w:r w:rsidR="002031CD" w:rsidRPr="00DB6550">
        <w:rPr>
          <w:rFonts w:asciiTheme="majorHAnsi" w:hAnsiTheme="majorHAnsi" w:cstheme="majorBidi"/>
          <w:b/>
          <w:bCs/>
          <w:sz w:val="22"/>
          <w:szCs w:val="22"/>
          <w:lang w:val="uk-UA"/>
        </w:rPr>
        <w:t>4</w:t>
      </w:r>
      <w:r w:rsidRPr="00DB6550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року</w:t>
      </w:r>
      <w:r w:rsidRPr="00DB6550">
        <w:rPr>
          <w:rFonts w:asciiTheme="majorHAnsi" w:hAnsiTheme="majorHAnsi" w:cstheme="majorBidi"/>
          <w:sz w:val="22"/>
          <w:szCs w:val="22"/>
          <w:lang w:val="uk-UA"/>
        </w:rPr>
        <w:t xml:space="preserve"> на </w:t>
      </w:r>
      <w:r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адресу: </w:t>
      </w:r>
      <w:hyperlink r:id="rId19">
        <w:r w:rsidR="266E2F5A" w:rsidRPr="1F2F3BD5">
          <w:rPr>
            <w:rStyle w:val="Hyperlink"/>
            <w:rFonts w:asciiTheme="majorHAnsi" w:hAnsiTheme="majorHAnsi" w:cstheme="majorBidi"/>
            <w:color w:val="auto"/>
            <w:sz w:val="22"/>
            <w:szCs w:val="22"/>
            <w:lang w:val="uk-UA"/>
          </w:rPr>
          <w:t>tender-ua@irex.org</w:t>
        </w:r>
      </w:hyperlink>
      <w:r w:rsidR="266E2F5A"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</w:t>
      </w:r>
      <w:r w:rsidRPr="1F2F3BD5">
        <w:rPr>
          <w:rFonts w:asciiTheme="majorHAnsi" w:hAnsiTheme="majorHAnsi" w:cstheme="majorBidi"/>
          <w:sz w:val="22"/>
          <w:szCs w:val="22"/>
          <w:lang w:val="uk-UA"/>
        </w:rPr>
        <w:t xml:space="preserve"> з темою листа </w:t>
      </w:r>
      <w:r w:rsidR="00DB6550" w:rsidRPr="00DB6550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«Пропозиція </w:t>
      </w:r>
      <w:proofErr w:type="spellStart"/>
      <w:r w:rsidR="00DB6550" w:rsidRPr="00DB6550">
        <w:rPr>
          <w:rFonts w:asciiTheme="majorHAnsi" w:hAnsiTheme="majorHAnsi" w:cstheme="majorBidi"/>
          <w:b/>
          <w:bCs/>
          <w:sz w:val="22"/>
          <w:szCs w:val="22"/>
          <w:lang w:val="uk-UA"/>
        </w:rPr>
        <w:t>експерт_ка</w:t>
      </w:r>
      <w:proofErr w:type="spellEnd"/>
      <w:r w:rsidR="00DB6550" w:rsidRPr="00DB6550">
        <w:rPr>
          <w:rFonts w:asciiTheme="majorHAnsi" w:hAnsiTheme="majorHAnsi" w:cstheme="majorBidi"/>
          <w:b/>
          <w:bCs/>
          <w:sz w:val="22"/>
          <w:szCs w:val="22"/>
          <w:lang w:val="uk-UA"/>
        </w:rPr>
        <w:t xml:space="preserve"> з законодавства»</w:t>
      </w:r>
    </w:p>
    <w:p w14:paraId="5D944C2A" w14:textId="77777777" w:rsidR="009F3C61" w:rsidRPr="00086B2F" w:rsidRDefault="009F3C61" w:rsidP="70A03E04">
      <w:pPr>
        <w:jc w:val="both"/>
        <w:rPr>
          <w:rFonts w:asciiTheme="majorHAnsi" w:hAnsiTheme="majorHAnsi" w:cstheme="majorBidi"/>
          <w:sz w:val="22"/>
          <w:szCs w:val="22"/>
          <w:lang w:val="uk-UA"/>
        </w:rPr>
      </w:pPr>
    </w:p>
    <w:p w14:paraId="164D72D9" w14:textId="343BA18F" w:rsidR="002E7ABB" w:rsidRPr="00086B2F" w:rsidRDefault="002E7ABB" w:rsidP="00C76EE5">
      <w:pPr>
        <w:jc w:val="both"/>
        <w:rPr>
          <w:rFonts w:asciiTheme="majorHAnsi" w:hAnsiTheme="majorHAnsi" w:cstheme="majorBidi"/>
          <w:sz w:val="22"/>
          <w:szCs w:val="22"/>
          <w:lang w:val="uk-UA" w:eastAsia="ru-RU"/>
        </w:rPr>
      </w:pPr>
    </w:p>
    <w:p w14:paraId="6EB1C3A9" w14:textId="34AC2CFF" w:rsidR="002E7ABB" w:rsidRPr="00086B2F" w:rsidRDefault="002E7ABB" w:rsidP="00C76EE5">
      <w:pPr>
        <w:jc w:val="both"/>
        <w:rPr>
          <w:rFonts w:asciiTheme="majorHAnsi" w:hAnsiTheme="majorHAnsi" w:cstheme="majorBidi"/>
          <w:sz w:val="22"/>
          <w:szCs w:val="22"/>
          <w:lang w:val="uk-UA" w:eastAsia="ru-RU"/>
        </w:rPr>
      </w:pPr>
    </w:p>
    <w:p w14:paraId="4C46FD31" w14:textId="5A6C1060" w:rsidR="002E7ABB" w:rsidRPr="00086B2F" w:rsidRDefault="002E7ABB" w:rsidP="00C76EE5">
      <w:pPr>
        <w:jc w:val="both"/>
        <w:rPr>
          <w:rFonts w:asciiTheme="majorHAnsi" w:hAnsiTheme="majorHAnsi" w:cstheme="majorBidi"/>
          <w:sz w:val="22"/>
          <w:szCs w:val="22"/>
          <w:lang w:val="uk-UA" w:eastAsia="ru-RU"/>
        </w:rPr>
      </w:pPr>
    </w:p>
    <w:p w14:paraId="7EBD08F7" w14:textId="350DE09F" w:rsidR="002E7ABB" w:rsidRPr="00086B2F" w:rsidRDefault="002E7ABB" w:rsidP="00C76EE5">
      <w:pPr>
        <w:jc w:val="both"/>
        <w:rPr>
          <w:rFonts w:asciiTheme="majorHAnsi" w:hAnsiTheme="majorHAnsi" w:cstheme="majorBidi"/>
          <w:sz w:val="22"/>
          <w:szCs w:val="22"/>
          <w:lang w:val="uk-UA" w:eastAsia="ru-RU"/>
        </w:rPr>
      </w:pPr>
    </w:p>
    <w:p w14:paraId="706EF506" w14:textId="6BBAC909" w:rsidR="002E7ABB" w:rsidRPr="00086B2F" w:rsidRDefault="002E7ABB" w:rsidP="00C76EE5">
      <w:pPr>
        <w:jc w:val="both"/>
        <w:rPr>
          <w:rFonts w:asciiTheme="majorHAnsi" w:hAnsiTheme="majorHAnsi" w:cstheme="majorBidi"/>
          <w:sz w:val="22"/>
          <w:szCs w:val="22"/>
          <w:lang w:val="uk-UA" w:eastAsia="ru-RU"/>
        </w:rPr>
      </w:pPr>
    </w:p>
    <w:p w14:paraId="0A69EF83" w14:textId="77777777" w:rsidR="000C6858" w:rsidRPr="00086B2F" w:rsidRDefault="000C6858" w:rsidP="00C76EE5">
      <w:pPr>
        <w:tabs>
          <w:tab w:val="left" w:pos="6636"/>
        </w:tabs>
        <w:jc w:val="both"/>
        <w:rPr>
          <w:rFonts w:asciiTheme="majorHAnsi" w:hAnsiTheme="majorHAnsi" w:cstheme="majorBidi"/>
          <w:sz w:val="22"/>
          <w:szCs w:val="22"/>
          <w:lang w:val="uk-UA" w:eastAsia="ru-RU"/>
        </w:rPr>
      </w:pPr>
      <w:r w:rsidRPr="70A03E04">
        <w:rPr>
          <w:rFonts w:asciiTheme="majorHAnsi" w:hAnsiTheme="majorHAnsi" w:cstheme="majorBidi"/>
          <w:sz w:val="22"/>
          <w:szCs w:val="22"/>
          <w:lang w:val="uk-UA" w:eastAsia="ru-RU"/>
        </w:rPr>
        <w:t>Додаток 1</w:t>
      </w:r>
    </w:p>
    <w:p w14:paraId="578DCDDA" w14:textId="6CF8FDB8" w:rsidR="000C6858" w:rsidRPr="00086B2F" w:rsidRDefault="000C6858" w:rsidP="00C76EE5">
      <w:pPr>
        <w:tabs>
          <w:tab w:val="left" w:pos="6636"/>
        </w:tabs>
        <w:jc w:val="both"/>
        <w:rPr>
          <w:rFonts w:asciiTheme="majorHAnsi" w:hAnsiTheme="majorHAnsi" w:cstheme="majorBidi"/>
          <w:sz w:val="22"/>
          <w:szCs w:val="22"/>
          <w:lang w:val="uk-UA" w:eastAsia="ru-RU"/>
        </w:rPr>
      </w:pPr>
      <w:r w:rsidRPr="70A03E04">
        <w:rPr>
          <w:rFonts w:asciiTheme="majorHAnsi" w:hAnsiTheme="majorHAnsi" w:cstheme="majorBidi"/>
          <w:sz w:val="22"/>
          <w:szCs w:val="22"/>
          <w:lang w:val="uk-UA" w:eastAsia="ru-RU"/>
        </w:rPr>
        <w:t>Таблиця 1</w:t>
      </w:r>
    </w:p>
    <w:p w14:paraId="44B11A44" w14:textId="5592F13E" w:rsidR="00A15CDA" w:rsidRPr="00086B2F" w:rsidRDefault="002E7ABB" w:rsidP="00C76EE5">
      <w:pPr>
        <w:tabs>
          <w:tab w:val="left" w:pos="6636"/>
        </w:tabs>
        <w:jc w:val="both"/>
        <w:rPr>
          <w:rFonts w:asciiTheme="majorHAnsi" w:hAnsiTheme="majorHAnsi" w:cstheme="majorBidi"/>
          <w:sz w:val="22"/>
          <w:szCs w:val="22"/>
          <w:lang w:val="uk-UA" w:eastAsia="ru-RU"/>
        </w:rPr>
      </w:pPr>
      <w:r w:rsidRPr="70A03E04">
        <w:rPr>
          <w:rFonts w:asciiTheme="majorHAnsi" w:hAnsiTheme="majorHAnsi" w:cstheme="majorBidi"/>
          <w:sz w:val="22"/>
          <w:szCs w:val="22"/>
          <w:lang w:val="uk-UA" w:eastAsia="ru-RU"/>
        </w:rPr>
        <w:t xml:space="preserve">. </w:t>
      </w:r>
    </w:p>
    <w:p w14:paraId="6D1881BD" w14:textId="147DC6FA" w:rsidR="006A1BA5" w:rsidRPr="00086B2F" w:rsidRDefault="000C6858" w:rsidP="00C76EE5">
      <w:pPr>
        <w:jc w:val="both"/>
        <w:rPr>
          <w:rFonts w:asciiTheme="majorHAnsi" w:eastAsia="Arial" w:hAnsiTheme="majorHAnsi" w:cstheme="majorBidi"/>
          <w:sz w:val="22"/>
          <w:szCs w:val="22"/>
          <w:lang w:val="uk-UA"/>
        </w:rPr>
      </w:pPr>
      <w:r w:rsidRPr="70A03E04">
        <w:rPr>
          <w:rFonts w:asciiTheme="majorHAnsi" w:hAnsiTheme="majorHAnsi" w:cstheme="majorBidi"/>
          <w:sz w:val="22"/>
          <w:szCs w:val="22"/>
          <w:lang w:val="uk-UA" w:eastAsia="ru-RU"/>
        </w:rPr>
        <w:t>Фінансова Пропозиція</w:t>
      </w:r>
      <w:r w:rsidR="006A1BA5" w:rsidRPr="70A03E04">
        <w:rPr>
          <w:rFonts w:asciiTheme="majorHAnsi" w:hAnsiTheme="majorHAnsi" w:cstheme="majorBidi"/>
          <w:sz w:val="22"/>
          <w:szCs w:val="22"/>
          <w:lang w:val="uk-UA" w:eastAsia="ru-RU"/>
        </w:rPr>
        <w:t xml:space="preserve"> </w:t>
      </w:r>
      <w:r w:rsidR="006A1BA5" w:rsidRPr="70A03E04">
        <w:rPr>
          <w:rFonts w:asciiTheme="majorHAnsi" w:eastAsia="Arial" w:hAnsiTheme="majorHAnsi" w:cstheme="majorBidi"/>
          <w:sz w:val="22"/>
          <w:szCs w:val="22"/>
          <w:lang w:val="uk-UA"/>
        </w:rPr>
        <w:t>_________________</w:t>
      </w:r>
    </w:p>
    <w:p w14:paraId="60361530" w14:textId="3D2EEEC6" w:rsidR="006A1BA5" w:rsidRPr="00086B2F" w:rsidRDefault="006A1BA5" w:rsidP="00C76EE5">
      <w:pPr>
        <w:ind w:left="4320"/>
        <w:jc w:val="both"/>
        <w:rPr>
          <w:rFonts w:asciiTheme="majorHAnsi" w:eastAsia="Arial" w:hAnsiTheme="majorHAnsi" w:cstheme="majorBidi"/>
          <w:sz w:val="22"/>
          <w:szCs w:val="22"/>
          <w:lang w:val="uk-UA"/>
        </w:rPr>
      </w:pPr>
      <w:r w:rsidRPr="70A03E04">
        <w:rPr>
          <w:rFonts w:asciiTheme="majorHAnsi" w:eastAsia="Arial" w:hAnsiTheme="majorHAnsi" w:cstheme="majorBidi"/>
          <w:sz w:val="22"/>
          <w:szCs w:val="22"/>
          <w:lang w:val="uk-UA"/>
        </w:rPr>
        <w:t xml:space="preserve">   </w:t>
      </w:r>
      <w:r w:rsidR="000C6858" w:rsidRPr="70A03E04">
        <w:rPr>
          <w:rFonts w:asciiTheme="majorHAnsi" w:eastAsia="Arial" w:hAnsiTheme="majorHAnsi" w:cstheme="majorBidi"/>
          <w:sz w:val="22"/>
          <w:szCs w:val="22"/>
          <w:lang w:val="uk-UA"/>
        </w:rPr>
        <w:t xml:space="preserve">           </w:t>
      </w:r>
      <w:r w:rsidRPr="70A03E04">
        <w:rPr>
          <w:rFonts w:asciiTheme="majorHAnsi" w:eastAsia="Arial" w:hAnsiTheme="majorHAnsi" w:cstheme="majorBidi"/>
          <w:sz w:val="22"/>
          <w:szCs w:val="22"/>
          <w:lang w:val="uk-UA"/>
        </w:rPr>
        <w:t xml:space="preserve"> (</w:t>
      </w:r>
      <w:r w:rsidR="000C6858" w:rsidRPr="70A03E04">
        <w:rPr>
          <w:rFonts w:asciiTheme="majorHAnsi" w:eastAsia="Arial" w:hAnsiTheme="majorHAnsi" w:cstheme="majorBidi"/>
          <w:sz w:val="22"/>
          <w:szCs w:val="22"/>
          <w:lang w:val="uk-UA"/>
        </w:rPr>
        <w:t>Заявник)</w:t>
      </w:r>
    </w:p>
    <w:p w14:paraId="15D7B113" w14:textId="77777777" w:rsidR="006A1BA5" w:rsidRPr="00086B2F" w:rsidRDefault="006A1BA5" w:rsidP="00C76EE5">
      <w:pPr>
        <w:ind w:left="4320"/>
        <w:jc w:val="both"/>
        <w:rPr>
          <w:rFonts w:asciiTheme="majorHAnsi" w:eastAsia="Arial" w:hAnsiTheme="majorHAnsi" w:cstheme="majorBidi"/>
          <w:sz w:val="22"/>
          <w:szCs w:val="22"/>
          <w:lang w:val="uk-UA"/>
        </w:rPr>
      </w:pPr>
    </w:p>
    <w:p w14:paraId="16B8B7D9" w14:textId="4771AAEA" w:rsidR="00C96F87" w:rsidRPr="00086B2F" w:rsidRDefault="00C96F87" w:rsidP="00C76EE5">
      <w:pPr>
        <w:jc w:val="both"/>
        <w:rPr>
          <w:rFonts w:asciiTheme="majorHAnsi" w:eastAsia="Arial" w:hAnsiTheme="majorHAnsi" w:cstheme="majorBidi"/>
          <w:sz w:val="22"/>
          <w:szCs w:val="22"/>
          <w:lang w:val="uk-UA"/>
        </w:rPr>
      </w:pPr>
      <w:r w:rsidRPr="70A03E04">
        <w:rPr>
          <w:rFonts w:asciiTheme="majorHAnsi" w:eastAsia="Arial" w:hAnsiTheme="majorHAnsi" w:cstheme="majorBidi"/>
          <w:sz w:val="22"/>
          <w:szCs w:val="22"/>
          <w:lang w:val="uk-UA"/>
        </w:rPr>
        <w:t xml:space="preserve">Індивідуальний податковий номер </w:t>
      </w:r>
    </w:p>
    <w:p w14:paraId="22E2D76B" w14:textId="77777777" w:rsidR="0073515C" w:rsidRPr="00086B2F" w:rsidRDefault="0046799F" w:rsidP="00C76EE5">
      <w:pPr>
        <w:jc w:val="both"/>
        <w:rPr>
          <w:rFonts w:asciiTheme="majorHAnsi" w:eastAsia="Arial" w:hAnsiTheme="majorHAnsi" w:cstheme="majorBidi"/>
          <w:sz w:val="22"/>
          <w:szCs w:val="22"/>
          <w:lang w:val="uk-UA"/>
        </w:rPr>
      </w:pPr>
      <w:r w:rsidRPr="70A03E04">
        <w:rPr>
          <w:rFonts w:asciiTheme="majorHAnsi" w:eastAsia="Arial" w:hAnsiTheme="majorHAnsi" w:cstheme="majorBidi"/>
          <w:sz w:val="22"/>
          <w:szCs w:val="22"/>
          <w:lang w:val="uk-UA"/>
        </w:rPr>
        <w:t>Контактна</w:t>
      </w:r>
      <w:r w:rsidR="00911F2A" w:rsidRPr="70A03E04">
        <w:rPr>
          <w:rFonts w:asciiTheme="majorHAnsi" w:eastAsia="Arial" w:hAnsiTheme="majorHAnsi" w:cstheme="majorBidi"/>
          <w:sz w:val="22"/>
          <w:szCs w:val="22"/>
          <w:lang w:val="uk-UA"/>
        </w:rPr>
        <w:t xml:space="preserve"> інформація</w:t>
      </w:r>
      <w:r w:rsidRPr="70A03E04">
        <w:rPr>
          <w:rFonts w:asciiTheme="majorHAnsi" w:eastAsia="Arial" w:hAnsiTheme="majorHAnsi" w:cstheme="majorBidi"/>
          <w:sz w:val="22"/>
          <w:szCs w:val="22"/>
          <w:lang w:val="uk-UA"/>
        </w:rPr>
        <w:t xml:space="preserve">  </w:t>
      </w:r>
    </w:p>
    <w:p w14:paraId="0EB0E931" w14:textId="693618E3" w:rsidR="006A1BA5" w:rsidRPr="00086B2F" w:rsidRDefault="0073515C" w:rsidP="00C76EE5">
      <w:pPr>
        <w:jc w:val="both"/>
        <w:rPr>
          <w:rFonts w:asciiTheme="majorHAnsi" w:eastAsia="Arial" w:hAnsiTheme="majorHAnsi" w:cstheme="majorBidi"/>
          <w:sz w:val="22"/>
          <w:szCs w:val="22"/>
          <w:lang w:val="uk-UA"/>
        </w:rPr>
      </w:pPr>
      <w:r w:rsidRPr="70A03E04">
        <w:rPr>
          <w:rFonts w:asciiTheme="majorHAnsi" w:eastAsia="Arial" w:hAnsiTheme="majorHAnsi" w:cstheme="majorBidi"/>
          <w:sz w:val="22"/>
          <w:szCs w:val="22"/>
          <w:lang w:val="uk-UA"/>
        </w:rPr>
        <w:t>Ім’я Прізвище</w:t>
      </w:r>
      <w:r w:rsidR="00357682" w:rsidRPr="70A03E04">
        <w:rPr>
          <w:rFonts w:asciiTheme="majorHAnsi" w:eastAsia="Arial" w:hAnsiTheme="majorHAnsi" w:cstheme="majorBidi"/>
          <w:sz w:val="22"/>
          <w:szCs w:val="22"/>
          <w:lang w:val="uk-UA"/>
        </w:rPr>
        <w:t xml:space="preserve"> </w:t>
      </w:r>
      <w:r w:rsidR="006A1BA5" w:rsidRPr="70A03E04">
        <w:rPr>
          <w:rFonts w:asciiTheme="majorHAnsi" w:eastAsia="Arial" w:hAnsiTheme="majorHAnsi" w:cstheme="majorBidi"/>
          <w:sz w:val="22"/>
          <w:szCs w:val="22"/>
          <w:lang w:val="uk-UA"/>
        </w:rPr>
        <w:t>_________________________________________________________________</w:t>
      </w:r>
    </w:p>
    <w:p w14:paraId="33EEB4A0" w14:textId="77777777" w:rsidR="006A1BA5" w:rsidRPr="00086B2F" w:rsidRDefault="006A1BA5" w:rsidP="00C76EE5">
      <w:pPr>
        <w:jc w:val="both"/>
        <w:rPr>
          <w:rFonts w:asciiTheme="majorHAnsi" w:eastAsia="Arial" w:hAnsiTheme="majorHAnsi" w:cstheme="majorBidi"/>
          <w:sz w:val="22"/>
          <w:szCs w:val="22"/>
          <w:lang w:val="uk-UA"/>
        </w:rPr>
      </w:pPr>
    </w:p>
    <w:p w14:paraId="315D50C0" w14:textId="287B974A" w:rsidR="006A1BA5" w:rsidRPr="00086B2F" w:rsidRDefault="02A7A712" w:rsidP="00C76EE5">
      <w:pPr>
        <w:jc w:val="both"/>
        <w:rPr>
          <w:rFonts w:asciiTheme="majorHAnsi" w:eastAsia="Arial" w:hAnsiTheme="majorHAnsi" w:cstheme="majorBidi"/>
          <w:i/>
          <w:color w:val="000000" w:themeColor="text1"/>
          <w:sz w:val="22"/>
          <w:szCs w:val="22"/>
          <w:lang w:val="uk-UA"/>
        </w:rPr>
      </w:pPr>
      <w:r w:rsidRPr="70A03E04">
        <w:rPr>
          <w:rFonts w:asciiTheme="majorHAnsi" w:eastAsia="Arial" w:hAnsiTheme="majorHAnsi" w:cstheme="majorBidi"/>
          <w:sz w:val="22"/>
          <w:szCs w:val="22"/>
          <w:lang w:val="uk-UA"/>
        </w:rPr>
        <w:t>Цим листом ____________________ (прізвище заявника) повідомляє, що він бажає взяти участь у конкурсі, який проводить Рада міжнародних досліджень та обмінів (IREX) - "____________________________", і погоджується з умовами конкурсу. Компанія підтверджує достовірність наданих даних IREX.</w:t>
      </w:r>
      <w:r w:rsidR="001B7E99" w:rsidRPr="00BD5F19">
        <w:rPr>
          <w:lang w:val="uk-UA"/>
        </w:rPr>
        <w:br/>
      </w:r>
      <w:r w:rsidR="001B7E99" w:rsidRPr="00BD5F19">
        <w:rPr>
          <w:lang w:val="uk-UA"/>
        </w:rPr>
        <w:br/>
      </w:r>
      <w:proofErr w:type="spellStart"/>
      <w:r w:rsidR="12F9565F" w:rsidRPr="70A03E04">
        <w:rPr>
          <w:rFonts w:asciiTheme="majorHAnsi" w:eastAsia="Arial" w:hAnsiTheme="majorHAnsi" w:cstheme="majorBidi"/>
          <w:color w:val="000000" w:themeColor="text1"/>
          <w:sz w:val="22"/>
          <w:szCs w:val="22"/>
          <w:lang w:val="uk-UA"/>
        </w:rPr>
        <w:t>Заявник</w:t>
      </w:r>
      <w:r w:rsidR="095A8433" w:rsidRPr="70A03E04">
        <w:rPr>
          <w:rFonts w:asciiTheme="majorHAnsi" w:eastAsia="Arial" w:hAnsiTheme="majorHAnsi" w:cstheme="majorBidi"/>
          <w:color w:val="000000" w:themeColor="text1"/>
          <w:sz w:val="22"/>
          <w:szCs w:val="22"/>
          <w:lang w:val="uk-UA"/>
        </w:rPr>
        <w:t>_ця</w:t>
      </w:r>
      <w:proofErr w:type="spellEnd"/>
      <w:r w:rsidR="12F9565F" w:rsidRPr="70A03E04">
        <w:rPr>
          <w:rFonts w:asciiTheme="majorHAnsi" w:eastAsia="Arial" w:hAnsiTheme="majorHAnsi" w:cstheme="majorBidi"/>
          <w:color w:val="000000" w:themeColor="text1"/>
          <w:sz w:val="22"/>
          <w:szCs w:val="22"/>
          <w:lang w:val="uk-UA"/>
        </w:rPr>
        <w:t xml:space="preserve"> повинен пояснити, як і чому він може бути найкращим Підрядником вимог IREX, та вказати наступне:</w:t>
      </w:r>
      <w:r w:rsidR="1BDA7A7B" w:rsidRPr="70A03E04">
        <w:rPr>
          <w:rFonts w:asciiTheme="majorHAnsi" w:eastAsia="Arial" w:hAnsiTheme="majorHAnsi" w:cstheme="majorBidi"/>
          <w:color w:val="000000" w:themeColor="text1"/>
          <w:sz w:val="22"/>
          <w:szCs w:val="22"/>
          <w:lang w:val="uk-UA"/>
        </w:rPr>
        <w:t>:</w:t>
      </w:r>
    </w:p>
    <w:p w14:paraId="63EF9510" w14:textId="77777777" w:rsidR="006A1BA5" w:rsidRPr="00086B2F" w:rsidRDefault="006A1BA5" w:rsidP="00C76EE5">
      <w:pPr>
        <w:jc w:val="both"/>
        <w:rPr>
          <w:rFonts w:asciiTheme="majorHAnsi" w:eastAsia="Arial" w:hAnsiTheme="majorHAnsi" w:cstheme="majorBidi"/>
          <w:color w:val="000000" w:themeColor="text1"/>
          <w:sz w:val="22"/>
          <w:szCs w:val="22"/>
          <w:lang w:val="uk-UA"/>
        </w:rPr>
      </w:pPr>
    </w:p>
    <w:p w14:paraId="7FEE1AAB" w14:textId="34569CDE" w:rsidR="008D6098" w:rsidRPr="00086B2F" w:rsidRDefault="00104633" w:rsidP="70A03E0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eastAsia="Arial" w:hAnsiTheme="majorHAnsi" w:cstheme="majorBidi"/>
          <w:color w:val="000000" w:themeColor="text1"/>
          <w:lang w:val="uk-UA"/>
        </w:rPr>
      </w:pPr>
      <w:r w:rsidRPr="70A03E04">
        <w:rPr>
          <w:rFonts w:asciiTheme="majorHAnsi" w:eastAsia="Arial" w:hAnsiTheme="majorHAnsi" w:cstheme="majorBidi"/>
          <w:color w:val="000000" w:themeColor="text1"/>
          <w:lang w:val="uk-UA"/>
        </w:rPr>
        <w:t>Кваліфікація - опис діяльності надавача послуг (відповідна освіта, кваліфікація, додаткове навчання, перелік професійних програм, що належать підряднику тощо);</w:t>
      </w:r>
    </w:p>
    <w:p w14:paraId="34FDD275" w14:textId="087FA30E" w:rsidR="00831F0D" w:rsidRPr="00086B2F" w:rsidRDefault="00831F0D" w:rsidP="00C76EE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eastAsia="Arial" w:hAnsiTheme="majorHAnsi" w:cstheme="majorHAnsi"/>
          <w:color w:val="000000" w:themeColor="text1"/>
          <w:szCs w:val="22"/>
          <w:lang w:val="uk-UA"/>
        </w:rPr>
      </w:pPr>
      <w:r w:rsidRPr="00086B2F">
        <w:rPr>
          <w:rFonts w:asciiTheme="majorHAnsi" w:eastAsia="Arial" w:hAnsiTheme="majorHAnsi" w:cstheme="majorHAnsi"/>
          <w:color w:val="000000" w:themeColor="text1"/>
          <w:szCs w:val="22"/>
          <w:lang w:val="uk-UA"/>
        </w:rPr>
        <w:t xml:space="preserve">Наявність документів для провадження господарської діяльності - реєстраційних документів, довідки про банківським рахункам; </w:t>
      </w:r>
    </w:p>
    <w:p w14:paraId="239F0DAE" w14:textId="77777777" w:rsidR="00831F0D" w:rsidRPr="00086B2F" w:rsidRDefault="00831F0D" w:rsidP="00C76EE5">
      <w:pPr>
        <w:pStyle w:val="ListParagraph"/>
        <w:spacing w:line="240" w:lineRule="auto"/>
        <w:jc w:val="both"/>
        <w:rPr>
          <w:rFonts w:asciiTheme="majorHAnsi" w:eastAsia="Arial" w:hAnsiTheme="majorHAnsi" w:cstheme="majorHAnsi"/>
          <w:color w:val="000000" w:themeColor="text1"/>
          <w:szCs w:val="22"/>
          <w:lang w:val="uk-UA"/>
        </w:rPr>
      </w:pPr>
    </w:p>
    <w:p w14:paraId="71DB9ED1" w14:textId="07A73736" w:rsidR="002E7ABB" w:rsidRPr="00086B2F" w:rsidRDefault="00831F0D" w:rsidP="00C76EE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ajorHAnsi" w:eastAsia="Arial" w:hAnsiTheme="majorHAnsi" w:cstheme="majorHAnsi"/>
          <w:color w:val="000000" w:themeColor="text1"/>
          <w:szCs w:val="22"/>
          <w:lang w:val="uk-UA"/>
        </w:rPr>
      </w:pPr>
      <w:r w:rsidRPr="00086B2F">
        <w:rPr>
          <w:rFonts w:asciiTheme="majorHAnsi" w:eastAsia="Arial" w:hAnsiTheme="majorHAnsi" w:cstheme="majorHAnsi"/>
          <w:color w:val="000000" w:themeColor="text1"/>
          <w:szCs w:val="22"/>
          <w:lang w:val="uk-UA"/>
        </w:rPr>
        <w:t>Цінова пропозиція;</w:t>
      </w:r>
    </w:p>
    <w:p w14:paraId="0B1137B0" w14:textId="2E9200B4" w:rsidR="00AE2846" w:rsidRPr="00086B2F" w:rsidRDefault="00AE2846" w:rsidP="00C76EE5">
      <w:pPr>
        <w:tabs>
          <w:tab w:val="left" w:pos="6636"/>
        </w:tabs>
        <w:jc w:val="both"/>
        <w:rPr>
          <w:rFonts w:asciiTheme="majorHAnsi" w:hAnsiTheme="majorHAnsi" w:cstheme="majorBidi"/>
          <w:sz w:val="22"/>
          <w:szCs w:val="22"/>
          <w:lang w:val="uk-UA" w:eastAsia="ru-RU"/>
        </w:rPr>
      </w:pPr>
    </w:p>
    <w:tbl>
      <w:tblPr>
        <w:tblStyle w:val="TableGrid"/>
        <w:tblpPr w:leftFromText="180" w:rightFromText="180" w:vertAnchor="text" w:horzAnchor="page" w:tblpX="1520" w:tblpY="4"/>
        <w:tblW w:w="8822" w:type="dxa"/>
        <w:tblLook w:val="04A0" w:firstRow="1" w:lastRow="0" w:firstColumn="1" w:lastColumn="0" w:noHBand="0" w:noVBand="1"/>
      </w:tblPr>
      <w:tblGrid>
        <w:gridCol w:w="535"/>
        <w:gridCol w:w="6601"/>
        <w:gridCol w:w="1686"/>
      </w:tblGrid>
      <w:tr w:rsidR="00AE2846" w:rsidRPr="00086B2F" w14:paraId="5D093454" w14:textId="77777777">
        <w:tc>
          <w:tcPr>
            <w:tcW w:w="535" w:type="dxa"/>
          </w:tcPr>
          <w:p w14:paraId="39E66E1C" w14:textId="77777777" w:rsidR="00AE2846" w:rsidRPr="00086B2F" w:rsidRDefault="00AE2846" w:rsidP="00C76EE5">
            <w:pPr>
              <w:jc w:val="both"/>
              <w:rPr>
                <w:rFonts w:asciiTheme="majorHAnsi" w:eastAsia="Arial" w:hAnsiTheme="majorHAnsi" w:cstheme="majorBidi"/>
                <w:b/>
                <w:color w:val="000000" w:themeColor="text1"/>
                <w:sz w:val="22"/>
                <w:szCs w:val="22"/>
                <w:lang w:val="uk-UA"/>
              </w:rPr>
            </w:pPr>
            <w:r w:rsidRPr="70A03E04">
              <w:rPr>
                <w:rFonts w:asciiTheme="majorHAnsi" w:eastAsia="Arial" w:hAnsiTheme="majorHAnsi" w:cstheme="majorBidi"/>
                <w:b/>
                <w:color w:val="000000" w:themeColor="text1"/>
                <w:sz w:val="22"/>
                <w:szCs w:val="22"/>
                <w:lang w:val="uk-UA"/>
              </w:rPr>
              <w:t>№</w:t>
            </w:r>
          </w:p>
        </w:tc>
        <w:tc>
          <w:tcPr>
            <w:tcW w:w="6601" w:type="dxa"/>
          </w:tcPr>
          <w:p w14:paraId="581AFE90" w14:textId="061AB0B3" w:rsidR="00AE2846" w:rsidRPr="00086B2F" w:rsidRDefault="00831F0D" w:rsidP="00C76EE5">
            <w:pPr>
              <w:jc w:val="both"/>
              <w:rPr>
                <w:rFonts w:asciiTheme="majorHAnsi" w:eastAsia="Arial" w:hAnsiTheme="majorHAnsi" w:cstheme="majorBidi"/>
                <w:b/>
                <w:color w:val="000000" w:themeColor="text1"/>
                <w:sz w:val="22"/>
                <w:szCs w:val="22"/>
                <w:lang w:val="uk-UA"/>
              </w:rPr>
            </w:pPr>
            <w:r w:rsidRPr="70A03E04">
              <w:rPr>
                <w:rFonts w:asciiTheme="majorHAnsi" w:eastAsia="Arial" w:hAnsiTheme="majorHAnsi" w:cstheme="majorBidi"/>
                <w:b/>
                <w:color w:val="000000" w:themeColor="text1"/>
                <w:sz w:val="22"/>
                <w:szCs w:val="22"/>
                <w:lang w:val="uk-UA"/>
              </w:rPr>
              <w:t>Послуги</w:t>
            </w:r>
          </w:p>
          <w:p w14:paraId="1EA4C4B7" w14:textId="77777777" w:rsidR="00AE2846" w:rsidRPr="00086B2F" w:rsidRDefault="00AE2846" w:rsidP="00C76EE5">
            <w:pPr>
              <w:jc w:val="both"/>
              <w:rPr>
                <w:rFonts w:asciiTheme="majorHAnsi" w:eastAsia="Arial" w:hAnsiTheme="majorHAnsi" w:cstheme="majorBidi"/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686" w:type="dxa"/>
          </w:tcPr>
          <w:p w14:paraId="7819CAB0" w14:textId="1EF7EC53" w:rsidR="00544AC5" w:rsidRPr="00086B2F" w:rsidRDefault="00004D9F" w:rsidP="00C76EE5">
            <w:pPr>
              <w:jc w:val="both"/>
              <w:rPr>
                <w:rFonts w:asciiTheme="majorHAnsi" w:eastAsia="Arial" w:hAnsiTheme="majorHAnsi" w:cstheme="majorBidi"/>
                <w:sz w:val="22"/>
                <w:szCs w:val="22"/>
                <w:u w:val="single"/>
                <w:lang w:val="uk-UA"/>
              </w:rPr>
            </w:pPr>
            <w:r w:rsidRPr="70A03E04">
              <w:rPr>
                <w:rFonts w:asciiTheme="majorHAnsi" w:eastAsia="Arial" w:hAnsiTheme="majorHAnsi" w:cstheme="majorBidi"/>
                <w:sz w:val="22"/>
                <w:szCs w:val="22"/>
                <w:u w:val="single"/>
                <w:lang w:val="uk-UA"/>
              </w:rPr>
              <w:t>Вартість послуги</w:t>
            </w:r>
            <w:r w:rsidR="00AE2846" w:rsidRPr="70A03E04">
              <w:rPr>
                <w:rFonts w:asciiTheme="majorHAnsi" w:eastAsia="Arial" w:hAnsiTheme="majorHAnsi" w:cstheme="majorBidi"/>
                <w:sz w:val="22"/>
                <w:szCs w:val="22"/>
                <w:u w:val="single"/>
                <w:lang w:val="uk-UA"/>
              </w:rPr>
              <w:t>, (</w:t>
            </w:r>
            <w:r w:rsidR="005C7A2A" w:rsidRPr="70A03E04">
              <w:rPr>
                <w:rFonts w:asciiTheme="majorHAnsi" w:eastAsia="Arial" w:hAnsiTheme="majorHAnsi" w:cstheme="majorBidi"/>
                <w:sz w:val="22"/>
                <w:szCs w:val="22"/>
                <w:u w:val="single"/>
                <w:lang w:val="uk-UA"/>
              </w:rPr>
              <w:t>USD</w:t>
            </w:r>
            <w:r w:rsidR="00544AC5" w:rsidRPr="70A03E04">
              <w:rPr>
                <w:rFonts w:asciiTheme="majorHAnsi" w:eastAsia="Arial" w:hAnsiTheme="majorHAnsi" w:cstheme="majorBidi"/>
                <w:sz w:val="22"/>
                <w:szCs w:val="22"/>
                <w:u w:val="single"/>
                <w:lang w:val="uk-UA"/>
              </w:rPr>
              <w:t xml:space="preserve">, </w:t>
            </w:r>
          </w:p>
          <w:p w14:paraId="321B5143" w14:textId="512D57DE" w:rsidR="00AE2846" w:rsidRPr="00086B2F" w:rsidRDefault="00831F0D" w:rsidP="00C76EE5">
            <w:pPr>
              <w:jc w:val="both"/>
              <w:rPr>
                <w:rFonts w:asciiTheme="majorHAnsi" w:eastAsia="Arial" w:hAnsiTheme="majorHAnsi" w:cstheme="majorBidi"/>
                <w:sz w:val="22"/>
                <w:szCs w:val="22"/>
                <w:u w:val="single"/>
                <w:lang w:val="uk-UA"/>
              </w:rPr>
            </w:pPr>
            <w:r w:rsidRPr="70A03E04">
              <w:rPr>
                <w:rFonts w:asciiTheme="majorHAnsi" w:eastAsia="Arial" w:hAnsiTheme="majorHAnsi" w:cstheme="majorBidi"/>
                <w:sz w:val="22"/>
                <w:szCs w:val="22"/>
                <w:u w:val="single"/>
                <w:lang w:val="uk-UA"/>
              </w:rPr>
              <w:t>брутто</w:t>
            </w:r>
            <w:r w:rsidR="00AE2846" w:rsidRPr="70A03E04">
              <w:rPr>
                <w:rFonts w:asciiTheme="majorHAnsi" w:eastAsia="Arial" w:hAnsiTheme="majorHAnsi" w:cstheme="majorBidi"/>
                <w:sz w:val="22"/>
                <w:szCs w:val="22"/>
                <w:u w:val="single"/>
                <w:lang w:val="uk-UA"/>
              </w:rPr>
              <w:t>)</w:t>
            </w:r>
          </w:p>
        </w:tc>
      </w:tr>
      <w:tr w:rsidR="00AE2846" w:rsidRPr="00DA3F72" w14:paraId="69753230" w14:textId="77777777">
        <w:trPr>
          <w:trHeight w:val="569"/>
        </w:trPr>
        <w:tc>
          <w:tcPr>
            <w:tcW w:w="535" w:type="dxa"/>
          </w:tcPr>
          <w:p w14:paraId="4529752C" w14:textId="77777777" w:rsidR="00AE2846" w:rsidRPr="00086B2F" w:rsidRDefault="00AE2846" w:rsidP="70A03E0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Style w:val="normaltextrun"/>
                <w:rFonts w:asciiTheme="majorHAnsi" w:eastAsia="Arial" w:hAnsiTheme="majorHAnsi" w:cstheme="majorBidi"/>
                <w:color w:val="000000" w:themeColor="text1"/>
                <w:sz w:val="22"/>
                <w:szCs w:val="22"/>
                <w:lang w:val="uk-UA"/>
              </w:rPr>
            </w:pPr>
            <w:r w:rsidRPr="70A03E04">
              <w:rPr>
                <w:rStyle w:val="normaltextrun"/>
                <w:rFonts w:asciiTheme="majorHAnsi" w:eastAsia="Arial" w:hAnsiTheme="majorHAnsi" w:cstheme="majorBidi"/>
                <w:color w:val="000000" w:themeColor="text1"/>
                <w:sz w:val="22"/>
                <w:szCs w:val="22"/>
                <w:lang w:val="uk-UA"/>
              </w:rPr>
              <w:t>1.</w:t>
            </w:r>
          </w:p>
        </w:tc>
        <w:tc>
          <w:tcPr>
            <w:tcW w:w="6601" w:type="dxa"/>
          </w:tcPr>
          <w:p w14:paraId="62810015" w14:textId="02D8C4D0" w:rsidR="00AE2846" w:rsidRPr="00086B2F" w:rsidRDefault="5C0B443A" w:rsidP="70A03E0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Theme="majorHAnsi" w:eastAsia="Calibri" w:hAnsiTheme="majorHAnsi" w:cstheme="majorBidi"/>
                <w:i/>
                <w:color w:val="000000" w:themeColor="text1"/>
                <w:sz w:val="22"/>
                <w:szCs w:val="22"/>
                <w:lang w:val="uk-UA" w:eastAsia="zh-CN"/>
              </w:rPr>
            </w:pPr>
            <w:r w:rsidRPr="70A03E04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2"/>
                <w:szCs w:val="22"/>
                <w:lang w:val="uk-UA" w:eastAsia="zh-CN"/>
              </w:rPr>
              <w:t>По</w:t>
            </w:r>
            <w:r w:rsidR="03C31B69" w:rsidRPr="70A03E04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2"/>
                <w:szCs w:val="22"/>
                <w:lang w:val="uk-UA" w:eastAsia="zh-CN"/>
              </w:rPr>
              <w:t>місячна</w:t>
            </w:r>
            <w:r w:rsidR="00004D9F" w:rsidRPr="348DEB1A">
              <w:rPr>
                <w:rFonts w:asciiTheme="majorHAnsi" w:eastAsia="Calibri" w:hAnsiTheme="majorHAnsi" w:cstheme="majorBidi"/>
                <w:i/>
                <w:color w:val="000000" w:themeColor="text1"/>
                <w:sz w:val="22"/>
                <w:szCs w:val="22"/>
                <w:lang w:val="uk-UA" w:eastAsia="zh-CN"/>
              </w:rPr>
              <w:t xml:space="preserve"> вартість послуг (1 </w:t>
            </w:r>
            <w:r w:rsidR="72A90CBD" w:rsidRPr="348DEB1A">
              <w:rPr>
                <w:rFonts w:asciiTheme="majorHAnsi" w:eastAsia="Calibri" w:hAnsiTheme="majorHAnsi" w:cstheme="majorBidi"/>
                <w:i/>
                <w:iCs/>
                <w:color w:val="000000" w:themeColor="text1"/>
                <w:sz w:val="22"/>
                <w:szCs w:val="22"/>
                <w:lang w:val="uk-UA" w:eastAsia="zh-CN"/>
              </w:rPr>
              <w:t>місяць</w:t>
            </w:r>
            <w:r w:rsidR="00004D9F" w:rsidRPr="348DEB1A">
              <w:rPr>
                <w:rFonts w:asciiTheme="majorHAnsi" w:eastAsia="Calibri" w:hAnsiTheme="majorHAnsi" w:cstheme="majorBidi"/>
                <w:i/>
                <w:color w:val="000000" w:themeColor="text1"/>
                <w:sz w:val="22"/>
                <w:szCs w:val="22"/>
                <w:lang w:val="uk-UA" w:eastAsia="zh-CN"/>
              </w:rPr>
              <w:t xml:space="preserve"> обслуговування)</w:t>
            </w:r>
          </w:p>
        </w:tc>
        <w:tc>
          <w:tcPr>
            <w:tcW w:w="1686" w:type="dxa"/>
          </w:tcPr>
          <w:p w14:paraId="09ED2370" w14:textId="77777777" w:rsidR="00AE2846" w:rsidRPr="00086B2F" w:rsidRDefault="00AE2846" w:rsidP="00C76EE5">
            <w:pPr>
              <w:jc w:val="both"/>
              <w:rPr>
                <w:rFonts w:asciiTheme="majorHAnsi" w:eastAsia="Arial" w:hAnsiTheme="majorHAnsi" w:cstheme="majorBidi"/>
                <w:sz w:val="22"/>
                <w:szCs w:val="22"/>
                <w:u w:val="single"/>
                <w:lang w:val="uk-UA"/>
              </w:rPr>
            </w:pPr>
          </w:p>
        </w:tc>
      </w:tr>
    </w:tbl>
    <w:p w14:paraId="3231C1D9" w14:textId="77777777" w:rsidR="00AE2846" w:rsidRPr="00086B2F" w:rsidRDefault="00AE2846" w:rsidP="00C76EE5">
      <w:pPr>
        <w:tabs>
          <w:tab w:val="left" w:pos="6636"/>
        </w:tabs>
        <w:jc w:val="both"/>
        <w:rPr>
          <w:rFonts w:asciiTheme="majorHAnsi" w:hAnsiTheme="majorHAnsi" w:cstheme="majorBidi"/>
          <w:sz w:val="22"/>
          <w:szCs w:val="22"/>
          <w:lang w:val="uk-UA" w:eastAsia="ru-RU"/>
        </w:rPr>
      </w:pPr>
    </w:p>
    <w:sectPr w:rsidR="00AE2846" w:rsidRPr="00086B2F" w:rsidSect="004E3FB4">
      <w:headerReference w:type="default" r:id="rId20"/>
      <w:footerReference w:type="default" r:id="rId21"/>
      <w:pgSz w:w="12240" w:h="15840"/>
      <w:pgMar w:top="720" w:right="1467" w:bottom="810" w:left="160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B54C2D" w14:textId="77777777" w:rsidR="004E3FB4" w:rsidRDefault="004E3FB4" w:rsidP="00657AC2">
      <w:r>
        <w:separator/>
      </w:r>
    </w:p>
  </w:endnote>
  <w:endnote w:type="continuationSeparator" w:id="0">
    <w:p w14:paraId="4BB8984F" w14:textId="77777777" w:rsidR="004E3FB4" w:rsidRDefault="004E3FB4" w:rsidP="00657AC2">
      <w:r>
        <w:continuationSeparator/>
      </w:r>
    </w:p>
  </w:endnote>
  <w:endnote w:type="continuationNotice" w:id="1">
    <w:p w14:paraId="42F8F571" w14:textId="77777777" w:rsidR="004E3FB4" w:rsidRDefault="004E3F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34A11" w14:textId="5D39E3A4" w:rsidR="00AF4E51" w:rsidRPr="00AF4E51" w:rsidRDefault="3D6B895D" w:rsidP="00AF4E51">
    <w:pPr>
      <w:pStyle w:val="Header"/>
      <w:tabs>
        <w:tab w:val="left" w:pos="1871"/>
        <w:tab w:val="right" w:pos="10260"/>
      </w:tabs>
      <w:jc w:val="right"/>
      <w:rPr>
        <w:rFonts w:ascii="Montserrat" w:eastAsia="Calibri" w:hAnsi="Montserrat" w:cs="Times New Roman"/>
        <w:b/>
        <w:bCs/>
        <w:color w:val="3C9999"/>
        <w:lang w:val="uk-UA" w:eastAsia="en-US"/>
      </w:rPr>
    </w:pPr>
    <w:r w:rsidRPr="000D328A">
      <w:rPr>
        <w:rFonts w:ascii="Times New Roman" w:hAnsi="Times New Roman" w:cs="Times New Roman"/>
        <w:noProof/>
        <w:sz w:val="22"/>
        <w:szCs w:val="22"/>
        <w:lang w:val="ru-RU"/>
      </w:rPr>
      <w:t xml:space="preserve">  </w:t>
    </w:r>
    <w:r w:rsidR="00AF4E51">
      <w:rPr>
        <w:noProof/>
        <w:color w:val="2B579A"/>
        <w:shd w:val="clear" w:color="auto" w:fill="E6E6E6"/>
        <w:lang w:eastAsia="en-US"/>
      </w:rPr>
      <w:drawing>
        <wp:anchor distT="0" distB="0" distL="114300" distR="114300" simplePos="0" relativeHeight="251658241" behindDoc="0" locked="0" layoutInCell="1" allowOverlap="1" wp14:anchorId="76595E92" wp14:editId="20201609">
          <wp:simplePos x="0" y="0"/>
          <wp:positionH relativeFrom="column">
            <wp:posOffset>-3190221</wp:posOffset>
          </wp:positionH>
          <wp:positionV relativeFrom="paragraph">
            <wp:posOffset>-2171198</wp:posOffset>
          </wp:positionV>
          <wp:extent cx="5651500" cy="5993130"/>
          <wp:effectExtent l="0" t="0" r="0" b="0"/>
          <wp:wrapNone/>
          <wp:docPr id="1653070808" name="Picture 16530708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93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4E51" w:rsidRPr="000D328A">
      <w:rPr>
        <w:lang w:val="ru-RU"/>
      </w:rPr>
      <w:tab/>
    </w:r>
    <w:r w:rsidRPr="00AF4E51">
      <w:rPr>
        <w:rFonts w:ascii="Montserrat" w:eastAsia="Calibri" w:hAnsi="Montserrat" w:cs="Times New Roman"/>
        <w:b/>
        <w:bCs/>
        <w:color w:val="3C9999"/>
        <w:lang w:val="uk-UA" w:eastAsia="en-US"/>
      </w:rPr>
      <w:t>МРІЄМО ТА ДІЄМО</w:t>
    </w:r>
  </w:p>
  <w:p w14:paraId="330D4BD6" w14:textId="77777777" w:rsidR="00AF4E51" w:rsidRPr="00AF4E51" w:rsidRDefault="00AF4E51" w:rsidP="00AF4E51">
    <w:pPr>
      <w:tabs>
        <w:tab w:val="left" w:pos="1871"/>
        <w:tab w:val="center" w:pos="4680"/>
        <w:tab w:val="right" w:pos="9360"/>
        <w:tab w:val="right" w:pos="10260"/>
      </w:tabs>
      <w:spacing w:line="220" w:lineRule="atLeast"/>
      <w:jc w:val="right"/>
      <w:rPr>
        <w:rFonts w:ascii="Montserrat" w:eastAsia="Calibri" w:hAnsi="Montserrat" w:cs="Calibri Light"/>
        <w:color w:val="3C9999"/>
        <w:sz w:val="18"/>
        <w:szCs w:val="18"/>
        <w:lang w:val="uk-UA" w:eastAsia="en-US"/>
      </w:rPr>
    </w:pPr>
    <w:r w:rsidRPr="00AF4E51">
      <w:rPr>
        <w:rFonts w:ascii="Montserrat" w:eastAsia="Calibri" w:hAnsi="Montserrat" w:cs="Times New Roman"/>
        <w:b/>
        <w:noProof/>
        <w:color w:val="3C9999"/>
        <w:sz w:val="18"/>
        <w:szCs w:val="18"/>
        <w:shd w:val="clear" w:color="auto" w:fill="E6E6E6"/>
        <w:lang w:eastAsia="en-US"/>
      </w:rPr>
      <w:drawing>
        <wp:anchor distT="0" distB="0" distL="114300" distR="114300" simplePos="0" relativeHeight="251658242" behindDoc="0" locked="0" layoutInCell="1" allowOverlap="1" wp14:anchorId="6932BE04" wp14:editId="3D00C77F">
          <wp:simplePos x="0" y="0"/>
          <wp:positionH relativeFrom="column">
            <wp:posOffset>4607474</wp:posOffset>
          </wp:positionH>
          <wp:positionV relativeFrom="paragraph">
            <wp:posOffset>20320</wp:posOffset>
          </wp:positionV>
          <wp:extent cx="124034" cy="121523"/>
          <wp:effectExtent l="0" t="0" r="0" b="0"/>
          <wp:wrapNone/>
          <wp:docPr id="1782001753" name="Picture 178200175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34" cy="12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D6B895D" w:rsidRPr="00AF4E51">
      <w:rPr>
        <w:rFonts w:ascii="Montserrat" w:eastAsia="Calibri" w:hAnsi="Montserrat" w:cs="Times New Roman"/>
        <w:b/>
        <w:bCs/>
        <w:color w:val="3C9999"/>
        <w:sz w:val="18"/>
        <w:szCs w:val="18"/>
        <w:lang w:val="uk-UA" w:eastAsia="en-US"/>
      </w:rPr>
      <w:t xml:space="preserve"> </w:t>
    </w:r>
    <w:r w:rsidR="3D6B895D" w:rsidRPr="00AF4E51">
      <w:rPr>
        <w:rFonts w:ascii="Montserrat" w:eastAsia="Calibri" w:hAnsi="Montserrat" w:cs="Calibri Light"/>
        <w:color w:val="3C9999"/>
        <w:sz w:val="18"/>
        <w:szCs w:val="18"/>
        <w:lang w:val="uk-UA" w:eastAsia="en-US"/>
      </w:rPr>
      <w:t>@</w:t>
    </w:r>
    <w:proofErr w:type="spellStart"/>
    <w:r w:rsidR="3D6B895D" w:rsidRPr="00AF4E51">
      <w:rPr>
        <w:rFonts w:ascii="Montserrat" w:eastAsia="Calibri" w:hAnsi="Montserrat" w:cs="Calibri Light"/>
        <w:color w:val="3C9999"/>
        <w:sz w:val="18"/>
        <w:szCs w:val="18"/>
        <w:lang w:eastAsia="en-US"/>
      </w:rPr>
      <w:t>mriemotadiemo</w:t>
    </w:r>
    <w:proofErr w:type="spellEnd"/>
  </w:p>
  <w:p w14:paraId="20232C88" w14:textId="77777777" w:rsidR="00AF4E51" w:rsidRPr="00AF4E51" w:rsidRDefault="00AF4E51" w:rsidP="00AF4E51">
    <w:pPr>
      <w:tabs>
        <w:tab w:val="left" w:pos="1871"/>
        <w:tab w:val="center" w:pos="4680"/>
        <w:tab w:val="right" w:pos="9360"/>
        <w:tab w:val="right" w:pos="10260"/>
      </w:tabs>
      <w:spacing w:line="220" w:lineRule="atLeast"/>
      <w:jc w:val="right"/>
      <w:rPr>
        <w:rFonts w:ascii="Montserrat" w:eastAsia="Calibri" w:hAnsi="Montserrat" w:cs="Times New Roman"/>
        <w:color w:val="3C9999"/>
        <w:sz w:val="18"/>
        <w:szCs w:val="18"/>
        <w:lang w:val="uk-UA" w:eastAsia="en-US"/>
      </w:rPr>
    </w:pPr>
    <w:r w:rsidRPr="00AF4E51">
      <w:rPr>
        <w:rFonts w:ascii="Montserrat" w:eastAsia="Calibri" w:hAnsi="Montserrat" w:cs="Times New Roman"/>
        <w:noProof/>
        <w:color w:val="3C9999"/>
        <w:sz w:val="18"/>
        <w:szCs w:val="18"/>
        <w:shd w:val="clear" w:color="auto" w:fill="E6E6E6"/>
        <w:lang w:eastAsia="en-US"/>
      </w:rPr>
      <w:drawing>
        <wp:anchor distT="0" distB="0" distL="114300" distR="114300" simplePos="0" relativeHeight="251658243" behindDoc="0" locked="0" layoutInCell="1" allowOverlap="1" wp14:anchorId="44A1F066" wp14:editId="71737718">
          <wp:simplePos x="0" y="0"/>
          <wp:positionH relativeFrom="column">
            <wp:posOffset>4612080</wp:posOffset>
          </wp:positionH>
          <wp:positionV relativeFrom="paragraph">
            <wp:posOffset>40005</wp:posOffset>
          </wp:positionV>
          <wp:extent cx="117871" cy="117871"/>
          <wp:effectExtent l="0" t="0" r="0" b="0"/>
          <wp:wrapNone/>
          <wp:docPr id="207131447" name="Picture 207131447" descr="A map of the worl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map of the world&#10;&#10;Description automatically generated with low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17871" cy="11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D6B895D" w:rsidRPr="00AF4E51">
      <w:rPr>
        <w:rFonts w:ascii="Montserrat" w:eastAsia="Calibri" w:hAnsi="Montserrat" w:cs="Times New Roman"/>
        <w:color w:val="3C9999"/>
        <w:sz w:val="18"/>
        <w:szCs w:val="18"/>
        <w:lang w:val="uk-UA" w:eastAsia="en-US"/>
      </w:rPr>
      <w:t>@</w:t>
    </w:r>
    <w:proofErr w:type="spellStart"/>
    <w:r w:rsidR="3D6B895D" w:rsidRPr="00AF4E51">
      <w:rPr>
        <w:rFonts w:ascii="Montserrat" w:eastAsia="Calibri" w:hAnsi="Montserrat" w:cs="Times New Roman"/>
        <w:color w:val="3C9999"/>
        <w:sz w:val="18"/>
        <w:szCs w:val="18"/>
        <w:lang w:eastAsia="en-US"/>
      </w:rPr>
      <w:t>mriemotadiemo</w:t>
    </w:r>
    <w:proofErr w:type="spellEnd"/>
  </w:p>
  <w:p w14:paraId="36FD5F6B" w14:textId="00702471" w:rsidR="00021DD8" w:rsidRPr="000D328A" w:rsidRDefault="00021DD8" w:rsidP="00AF4E51">
    <w:pPr>
      <w:pStyle w:val="Footer"/>
      <w:tabs>
        <w:tab w:val="clear" w:pos="4320"/>
        <w:tab w:val="clear" w:pos="8640"/>
        <w:tab w:val="right" w:pos="8832"/>
      </w:tabs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4DDC25" w14:textId="77777777" w:rsidR="004E3FB4" w:rsidRDefault="004E3FB4" w:rsidP="00657AC2">
      <w:r>
        <w:separator/>
      </w:r>
    </w:p>
  </w:footnote>
  <w:footnote w:type="continuationSeparator" w:id="0">
    <w:p w14:paraId="374C7499" w14:textId="77777777" w:rsidR="004E3FB4" w:rsidRDefault="004E3FB4" w:rsidP="00657AC2">
      <w:r>
        <w:continuationSeparator/>
      </w:r>
    </w:p>
  </w:footnote>
  <w:footnote w:type="continuationNotice" w:id="1">
    <w:p w14:paraId="2DF58F8E" w14:textId="77777777" w:rsidR="004E3FB4" w:rsidRDefault="004E3F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06E7F" w14:textId="5973F0A3" w:rsidR="0008018C" w:rsidRDefault="00AF4E51" w:rsidP="009C10BF">
    <w:pPr>
      <w:pStyle w:val="Header"/>
      <w:tabs>
        <w:tab w:val="clear" w:pos="4320"/>
        <w:tab w:val="clear" w:pos="8640"/>
        <w:tab w:val="left" w:pos="2360"/>
      </w:tabs>
    </w:pPr>
    <w:r>
      <w:rPr>
        <w:noProof/>
        <w:color w:val="2B579A"/>
        <w:shd w:val="clear" w:color="auto" w:fill="E6E6E6"/>
        <w:lang w:eastAsia="en-US"/>
      </w:rPr>
      <w:drawing>
        <wp:anchor distT="0" distB="0" distL="114300" distR="114300" simplePos="0" relativeHeight="251658240" behindDoc="0" locked="0" layoutInCell="1" allowOverlap="1" wp14:anchorId="3A6349C6" wp14:editId="40D46643">
          <wp:simplePos x="0" y="0"/>
          <wp:positionH relativeFrom="column">
            <wp:posOffset>4330065</wp:posOffset>
          </wp:positionH>
          <wp:positionV relativeFrom="paragraph">
            <wp:posOffset>45720</wp:posOffset>
          </wp:positionV>
          <wp:extent cx="1280160" cy="640080"/>
          <wp:effectExtent l="0" t="0" r="0" b="0"/>
          <wp:wrapNone/>
          <wp:docPr id="656636774" name="Picture 656636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0B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C5A81"/>
    <w:multiLevelType w:val="multilevel"/>
    <w:tmpl w:val="AFD86DD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7F2E91"/>
    <w:multiLevelType w:val="multilevel"/>
    <w:tmpl w:val="5E7E72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2855AB"/>
    <w:multiLevelType w:val="hybridMultilevel"/>
    <w:tmpl w:val="82C68576"/>
    <w:lvl w:ilvl="0" w:tplc="B34875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62E6"/>
    <w:multiLevelType w:val="hybridMultilevel"/>
    <w:tmpl w:val="AC280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A7712"/>
    <w:multiLevelType w:val="hybridMultilevel"/>
    <w:tmpl w:val="9D30E794"/>
    <w:lvl w:ilvl="0" w:tplc="A48CFD1C">
      <w:start w:val="2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9699C"/>
    <w:multiLevelType w:val="hybridMultilevel"/>
    <w:tmpl w:val="FFFFFFFF"/>
    <w:lvl w:ilvl="0" w:tplc="FA72A1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348753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9CB078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624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C669A8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 w:tplc="EEACC37E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43964E9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E3F6F5A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3A1248D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1CAA555B"/>
    <w:multiLevelType w:val="multilevel"/>
    <w:tmpl w:val="B29A4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D0A20"/>
    <w:multiLevelType w:val="hybridMultilevel"/>
    <w:tmpl w:val="A4805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C658E"/>
    <w:multiLevelType w:val="multilevel"/>
    <w:tmpl w:val="8DFED4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5BD0731"/>
    <w:multiLevelType w:val="multilevel"/>
    <w:tmpl w:val="3A4AA9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5C65FD7"/>
    <w:multiLevelType w:val="hybridMultilevel"/>
    <w:tmpl w:val="41C48BBE"/>
    <w:lvl w:ilvl="0" w:tplc="8F8450B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30E8A"/>
    <w:multiLevelType w:val="hybridMultilevel"/>
    <w:tmpl w:val="CCBE4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83319"/>
    <w:multiLevelType w:val="hybridMultilevel"/>
    <w:tmpl w:val="984662CA"/>
    <w:lvl w:ilvl="0" w:tplc="8642343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C17E1"/>
    <w:multiLevelType w:val="hybridMultilevel"/>
    <w:tmpl w:val="3BA46580"/>
    <w:lvl w:ilvl="0" w:tplc="464060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817E440E">
      <w:start w:val="1"/>
      <w:numFmt w:val="lowerLetter"/>
      <w:lvlText w:val="%2."/>
      <w:lvlJc w:val="left"/>
      <w:pPr>
        <w:ind w:left="1440" w:hanging="360"/>
      </w:pPr>
    </w:lvl>
    <w:lvl w:ilvl="2" w:tplc="5CE08A5E">
      <w:start w:val="1"/>
      <w:numFmt w:val="lowerRoman"/>
      <w:lvlText w:val="%3."/>
      <w:lvlJc w:val="right"/>
      <w:pPr>
        <w:ind w:left="2160" w:hanging="180"/>
      </w:pPr>
    </w:lvl>
    <w:lvl w:ilvl="3" w:tplc="D65870E2">
      <w:start w:val="1"/>
      <w:numFmt w:val="decimal"/>
      <w:lvlText w:val="%4."/>
      <w:lvlJc w:val="left"/>
      <w:pPr>
        <w:ind w:left="2880" w:hanging="360"/>
      </w:pPr>
    </w:lvl>
    <w:lvl w:ilvl="4" w:tplc="F218332A">
      <w:start w:val="1"/>
      <w:numFmt w:val="lowerLetter"/>
      <w:lvlText w:val="%5."/>
      <w:lvlJc w:val="left"/>
      <w:pPr>
        <w:ind w:left="3600" w:hanging="360"/>
      </w:pPr>
    </w:lvl>
    <w:lvl w:ilvl="5" w:tplc="4AA65170">
      <w:start w:val="1"/>
      <w:numFmt w:val="lowerRoman"/>
      <w:lvlText w:val="%6."/>
      <w:lvlJc w:val="right"/>
      <w:pPr>
        <w:ind w:left="4320" w:hanging="180"/>
      </w:pPr>
    </w:lvl>
    <w:lvl w:ilvl="6" w:tplc="95321788">
      <w:start w:val="1"/>
      <w:numFmt w:val="decimal"/>
      <w:lvlText w:val="%7."/>
      <w:lvlJc w:val="left"/>
      <w:pPr>
        <w:ind w:left="5040" w:hanging="360"/>
      </w:pPr>
    </w:lvl>
    <w:lvl w:ilvl="7" w:tplc="F9F0363A">
      <w:start w:val="1"/>
      <w:numFmt w:val="lowerLetter"/>
      <w:lvlText w:val="%8."/>
      <w:lvlJc w:val="left"/>
      <w:pPr>
        <w:ind w:left="5760" w:hanging="360"/>
      </w:pPr>
    </w:lvl>
    <w:lvl w:ilvl="8" w:tplc="A10CB26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BDD70"/>
    <w:multiLevelType w:val="hybridMultilevel"/>
    <w:tmpl w:val="BF20B708"/>
    <w:lvl w:ilvl="0" w:tplc="5EBA91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A01606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D0C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60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BA59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72E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0A4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5E55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905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AC59F"/>
    <w:multiLevelType w:val="hybridMultilevel"/>
    <w:tmpl w:val="FFFFFFFF"/>
    <w:lvl w:ilvl="0" w:tplc="4C500502">
      <w:start w:val="1"/>
      <w:numFmt w:val="decimal"/>
      <w:lvlText w:val="%1."/>
      <w:lvlJc w:val="left"/>
      <w:pPr>
        <w:ind w:left="720" w:hanging="360"/>
      </w:pPr>
    </w:lvl>
    <w:lvl w:ilvl="1" w:tplc="69DA576E">
      <w:start w:val="1"/>
      <w:numFmt w:val="lowerLetter"/>
      <w:lvlText w:val="%2."/>
      <w:lvlJc w:val="left"/>
      <w:pPr>
        <w:ind w:left="1440" w:hanging="360"/>
      </w:pPr>
    </w:lvl>
    <w:lvl w:ilvl="2" w:tplc="B33C9668">
      <w:start w:val="1"/>
      <w:numFmt w:val="lowerRoman"/>
      <w:lvlText w:val="%3."/>
      <w:lvlJc w:val="right"/>
      <w:pPr>
        <w:ind w:left="2160" w:hanging="180"/>
      </w:pPr>
    </w:lvl>
    <w:lvl w:ilvl="3" w:tplc="BBFEAF2C">
      <w:start w:val="1"/>
      <w:numFmt w:val="decimal"/>
      <w:lvlText w:val="%4."/>
      <w:lvlJc w:val="left"/>
      <w:pPr>
        <w:ind w:left="2880" w:hanging="360"/>
      </w:pPr>
    </w:lvl>
    <w:lvl w:ilvl="4" w:tplc="BFDA97D6">
      <w:start w:val="1"/>
      <w:numFmt w:val="lowerLetter"/>
      <w:lvlText w:val="%5."/>
      <w:lvlJc w:val="left"/>
      <w:pPr>
        <w:ind w:left="3600" w:hanging="360"/>
      </w:pPr>
    </w:lvl>
    <w:lvl w:ilvl="5" w:tplc="8F0AE130">
      <w:start w:val="1"/>
      <w:numFmt w:val="lowerRoman"/>
      <w:lvlText w:val="%6."/>
      <w:lvlJc w:val="right"/>
      <w:pPr>
        <w:ind w:left="4320" w:hanging="180"/>
      </w:pPr>
    </w:lvl>
    <w:lvl w:ilvl="6" w:tplc="AD60B486">
      <w:start w:val="1"/>
      <w:numFmt w:val="decimal"/>
      <w:lvlText w:val="%7."/>
      <w:lvlJc w:val="left"/>
      <w:pPr>
        <w:ind w:left="5040" w:hanging="360"/>
      </w:pPr>
    </w:lvl>
    <w:lvl w:ilvl="7" w:tplc="ECC6F954">
      <w:start w:val="1"/>
      <w:numFmt w:val="lowerLetter"/>
      <w:lvlText w:val="%8."/>
      <w:lvlJc w:val="left"/>
      <w:pPr>
        <w:ind w:left="5760" w:hanging="360"/>
      </w:pPr>
    </w:lvl>
    <w:lvl w:ilvl="8" w:tplc="ADE0E91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3513C"/>
    <w:multiLevelType w:val="hybridMultilevel"/>
    <w:tmpl w:val="459AA18A"/>
    <w:lvl w:ilvl="0" w:tplc="9A427D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C9C0B"/>
    <w:multiLevelType w:val="hybridMultilevel"/>
    <w:tmpl w:val="FFFFFFFF"/>
    <w:lvl w:ilvl="0" w:tplc="B1E04A62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16AAD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080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3AB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6CFA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6C73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2A0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108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349D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CC3D1"/>
    <w:multiLevelType w:val="hybridMultilevel"/>
    <w:tmpl w:val="FFFFFFFF"/>
    <w:lvl w:ilvl="0" w:tplc="927AC030">
      <w:start w:val="1"/>
      <w:numFmt w:val="decimal"/>
      <w:lvlText w:val="%1."/>
      <w:lvlJc w:val="left"/>
      <w:pPr>
        <w:ind w:left="720" w:hanging="360"/>
      </w:pPr>
    </w:lvl>
    <w:lvl w:ilvl="1" w:tplc="837499EA">
      <w:start w:val="1"/>
      <w:numFmt w:val="lowerLetter"/>
      <w:lvlText w:val="%2."/>
      <w:lvlJc w:val="left"/>
      <w:pPr>
        <w:ind w:left="1440" w:hanging="360"/>
      </w:pPr>
    </w:lvl>
    <w:lvl w:ilvl="2" w:tplc="4F6EB3F8">
      <w:start w:val="1"/>
      <w:numFmt w:val="lowerRoman"/>
      <w:lvlText w:val="%3."/>
      <w:lvlJc w:val="right"/>
      <w:pPr>
        <w:ind w:left="2160" w:hanging="180"/>
      </w:pPr>
    </w:lvl>
    <w:lvl w:ilvl="3" w:tplc="A440BC62">
      <w:start w:val="1"/>
      <w:numFmt w:val="decimal"/>
      <w:lvlText w:val="%4."/>
      <w:lvlJc w:val="left"/>
      <w:pPr>
        <w:ind w:left="2880" w:hanging="360"/>
      </w:pPr>
    </w:lvl>
    <w:lvl w:ilvl="4" w:tplc="813AFFBC">
      <w:start w:val="1"/>
      <w:numFmt w:val="lowerLetter"/>
      <w:lvlText w:val="%5."/>
      <w:lvlJc w:val="left"/>
      <w:pPr>
        <w:ind w:left="3600" w:hanging="360"/>
      </w:pPr>
    </w:lvl>
    <w:lvl w:ilvl="5" w:tplc="64A68F5E">
      <w:start w:val="1"/>
      <w:numFmt w:val="lowerRoman"/>
      <w:lvlText w:val="%6."/>
      <w:lvlJc w:val="right"/>
      <w:pPr>
        <w:ind w:left="4320" w:hanging="180"/>
      </w:pPr>
    </w:lvl>
    <w:lvl w:ilvl="6" w:tplc="917EF148">
      <w:start w:val="1"/>
      <w:numFmt w:val="decimal"/>
      <w:lvlText w:val="%7."/>
      <w:lvlJc w:val="left"/>
      <w:pPr>
        <w:ind w:left="5040" w:hanging="360"/>
      </w:pPr>
    </w:lvl>
    <w:lvl w:ilvl="7" w:tplc="E84075E6">
      <w:start w:val="1"/>
      <w:numFmt w:val="lowerLetter"/>
      <w:lvlText w:val="%8."/>
      <w:lvlJc w:val="left"/>
      <w:pPr>
        <w:ind w:left="5760" w:hanging="360"/>
      </w:pPr>
    </w:lvl>
    <w:lvl w:ilvl="8" w:tplc="6068DD4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556DB"/>
    <w:multiLevelType w:val="multilevel"/>
    <w:tmpl w:val="B302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E83130"/>
    <w:multiLevelType w:val="hybridMultilevel"/>
    <w:tmpl w:val="9B1ACD68"/>
    <w:lvl w:ilvl="0" w:tplc="9A427D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A2B7F"/>
    <w:multiLevelType w:val="hybridMultilevel"/>
    <w:tmpl w:val="C7E4F7AE"/>
    <w:lvl w:ilvl="0" w:tplc="B3487532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43D639C7"/>
    <w:multiLevelType w:val="hybridMultilevel"/>
    <w:tmpl w:val="848C58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8068B"/>
    <w:multiLevelType w:val="hybridMultilevel"/>
    <w:tmpl w:val="E2D6A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26BA4"/>
    <w:multiLevelType w:val="multilevel"/>
    <w:tmpl w:val="DC8097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asciiTheme="minorHAnsi" w:eastAsia="Times New Roman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asciiTheme="minorHAnsi" w:eastAsia="Times New Roman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Theme="minorHAnsi" w:eastAsia="Times New Roman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asciiTheme="minorHAnsi" w:eastAsia="Times New Roman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asciiTheme="minorHAnsi" w:eastAsia="Times New Roman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asciiTheme="minorHAnsi" w:eastAsia="Times New Roman" w:hAnsiTheme="minorHAnsi" w:cstheme="minorHAnsi" w:hint="default"/>
      </w:rPr>
    </w:lvl>
  </w:abstractNum>
  <w:abstractNum w:abstractNumId="25" w15:restartNumberingAfterBreak="0">
    <w:nsid w:val="493E125F"/>
    <w:multiLevelType w:val="hybridMultilevel"/>
    <w:tmpl w:val="024217C4"/>
    <w:lvl w:ilvl="0" w:tplc="0D6AF98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87B93"/>
    <w:multiLevelType w:val="hybridMultilevel"/>
    <w:tmpl w:val="3EFA687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A388B"/>
    <w:multiLevelType w:val="multilevel"/>
    <w:tmpl w:val="EB26C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2F95041"/>
    <w:multiLevelType w:val="hybridMultilevel"/>
    <w:tmpl w:val="1650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21122"/>
    <w:multiLevelType w:val="hybridMultilevel"/>
    <w:tmpl w:val="E4B236FC"/>
    <w:lvl w:ilvl="0" w:tplc="040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0" w15:restartNumberingAfterBreak="0">
    <w:nsid w:val="597E7E5F"/>
    <w:multiLevelType w:val="hybridMultilevel"/>
    <w:tmpl w:val="3190CB74"/>
    <w:lvl w:ilvl="0" w:tplc="901E562C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5F7C9A"/>
    <w:multiLevelType w:val="hybridMultilevel"/>
    <w:tmpl w:val="D9E00CA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5F9A617F"/>
    <w:multiLevelType w:val="hybridMultilevel"/>
    <w:tmpl w:val="A942BAE0"/>
    <w:lvl w:ilvl="0" w:tplc="D6145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AD29FF"/>
    <w:multiLevelType w:val="multilevel"/>
    <w:tmpl w:val="ED186D52"/>
    <w:lvl w:ilvl="0">
      <w:start w:val="1"/>
      <w:numFmt w:val="upperRoman"/>
      <w:lvlText w:val="%1."/>
      <w:lvlJc w:val="left"/>
      <w:pPr>
        <w:ind w:left="1080" w:hanging="7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492202">
    <w:abstractNumId w:val="13"/>
  </w:num>
  <w:num w:numId="2" w16cid:durableId="737092526">
    <w:abstractNumId w:val="18"/>
  </w:num>
  <w:num w:numId="3" w16cid:durableId="2064981796">
    <w:abstractNumId w:val="14"/>
  </w:num>
  <w:num w:numId="4" w16cid:durableId="1450323406">
    <w:abstractNumId w:val="6"/>
  </w:num>
  <w:num w:numId="5" w16cid:durableId="1634825012">
    <w:abstractNumId w:val="33"/>
  </w:num>
  <w:num w:numId="6" w16cid:durableId="769816771">
    <w:abstractNumId w:val="0"/>
  </w:num>
  <w:num w:numId="7" w16cid:durableId="195194729">
    <w:abstractNumId w:val="8"/>
  </w:num>
  <w:num w:numId="8" w16cid:durableId="111286828">
    <w:abstractNumId w:val="1"/>
  </w:num>
  <w:num w:numId="9" w16cid:durableId="297301715">
    <w:abstractNumId w:val="27"/>
  </w:num>
  <w:num w:numId="10" w16cid:durableId="1529680022">
    <w:abstractNumId w:val="20"/>
  </w:num>
  <w:num w:numId="11" w16cid:durableId="183712359">
    <w:abstractNumId w:val="23"/>
  </w:num>
  <w:num w:numId="12" w16cid:durableId="632759684">
    <w:abstractNumId w:val="19"/>
  </w:num>
  <w:num w:numId="13" w16cid:durableId="972907613">
    <w:abstractNumId w:val="9"/>
  </w:num>
  <w:num w:numId="14" w16cid:durableId="862323940">
    <w:abstractNumId w:val="3"/>
  </w:num>
  <w:num w:numId="15" w16cid:durableId="1813323635">
    <w:abstractNumId w:val="5"/>
  </w:num>
  <w:num w:numId="16" w16cid:durableId="202404042">
    <w:abstractNumId w:val="30"/>
  </w:num>
  <w:num w:numId="17" w16cid:durableId="2089382498">
    <w:abstractNumId w:val="32"/>
  </w:num>
  <w:num w:numId="18" w16cid:durableId="1983539442">
    <w:abstractNumId w:val="4"/>
  </w:num>
  <w:num w:numId="19" w16cid:durableId="2061977244">
    <w:abstractNumId w:val="26"/>
  </w:num>
  <w:num w:numId="20" w16cid:durableId="1567180146">
    <w:abstractNumId w:val="24"/>
  </w:num>
  <w:num w:numId="21" w16cid:durableId="819462665">
    <w:abstractNumId w:val="10"/>
  </w:num>
  <w:num w:numId="22" w16cid:durableId="166210566">
    <w:abstractNumId w:val="28"/>
  </w:num>
  <w:num w:numId="23" w16cid:durableId="290137835">
    <w:abstractNumId w:val="12"/>
  </w:num>
  <w:num w:numId="24" w16cid:durableId="1677922224">
    <w:abstractNumId w:val="25"/>
  </w:num>
  <w:num w:numId="25" w16cid:durableId="1265069513">
    <w:abstractNumId w:val="17"/>
  </w:num>
  <w:num w:numId="26" w16cid:durableId="866335530">
    <w:abstractNumId w:val="2"/>
  </w:num>
  <w:num w:numId="27" w16cid:durableId="1592930074">
    <w:abstractNumId w:val="21"/>
  </w:num>
  <w:num w:numId="28" w16cid:durableId="31930111">
    <w:abstractNumId w:val="11"/>
  </w:num>
  <w:num w:numId="29" w16cid:durableId="1407385801">
    <w:abstractNumId w:val="31"/>
  </w:num>
  <w:num w:numId="30" w16cid:durableId="1806855390">
    <w:abstractNumId w:val="22"/>
  </w:num>
  <w:num w:numId="31" w16cid:durableId="590626789">
    <w:abstractNumId w:val="15"/>
  </w:num>
  <w:num w:numId="32" w16cid:durableId="617839989">
    <w:abstractNumId w:val="7"/>
  </w:num>
  <w:num w:numId="33" w16cid:durableId="743069839">
    <w:abstractNumId w:val="16"/>
  </w:num>
  <w:num w:numId="34" w16cid:durableId="1911652032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DD8"/>
    <w:rsid w:val="00003022"/>
    <w:rsid w:val="00003606"/>
    <w:rsid w:val="00003943"/>
    <w:rsid w:val="00004D9F"/>
    <w:rsid w:val="0000541C"/>
    <w:rsid w:val="00006025"/>
    <w:rsid w:val="000103EC"/>
    <w:rsid w:val="00012F4B"/>
    <w:rsid w:val="00013B4D"/>
    <w:rsid w:val="00015055"/>
    <w:rsid w:val="00021006"/>
    <w:rsid w:val="00021610"/>
    <w:rsid w:val="00021DD8"/>
    <w:rsid w:val="00023947"/>
    <w:rsid w:val="00024FAC"/>
    <w:rsid w:val="000261C6"/>
    <w:rsid w:val="00026AEE"/>
    <w:rsid w:val="00027F41"/>
    <w:rsid w:val="0003332E"/>
    <w:rsid w:val="000335B9"/>
    <w:rsid w:val="00034937"/>
    <w:rsid w:val="00035EDA"/>
    <w:rsid w:val="00037DC1"/>
    <w:rsid w:val="00037DFA"/>
    <w:rsid w:val="00041601"/>
    <w:rsid w:val="000435FF"/>
    <w:rsid w:val="00043D86"/>
    <w:rsid w:val="0004474D"/>
    <w:rsid w:val="00045028"/>
    <w:rsid w:val="00046A54"/>
    <w:rsid w:val="00047382"/>
    <w:rsid w:val="000475D2"/>
    <w:rsid w:val="000512ED"/>
    <w:rsid w:val="00051B29"/>
    <w:rsid w:val="00051EFB"/>
    <w:rsid w:val="0005360A"/>
    <w:rsid w:val="00054F8C"/>
    <w:rsid w:val="00055958"/>
    <w:rsid w:val="00056359"/>
    <w:rsid w:val="00057710"/>
    <w:rsid w:val="0006502F"/>
    <w:rsid w:val="00065B19"/>
    <w:rsid w:val="00065D52"/>
    <w:rsid w:val="00070B98"/>
    <w:rsid w:val="00070D54"/>
    <w:rsid w:val="0007517E"/>
    <w:rsid w:val="00077C69"/>
    <w:rsid w:val="0008014C"/>
    <w:rsid w:val="0008018C"/>
    <w:rsid w:val="000805C2"/>
    <w:rsid w:val="00080BEC"/>
    <w:rsid w:val="00081B5F"/>
    <w:rsid w:val="0008579B"/>
    <w:rsid w:val="000858C0"/>
    <w:rsid w:val="00086B2F"/>
    <w:rsid w:val="000878BA"/>
    <w:rsid w:val="00087A33"/>
    <w:rsid w:val="00087A71"/>
    <w:rsid w:val="0009091A"/>
    <w:rsid w:val="00090F6F"/>
    <w:rsid w:val="00091139"/>
    <w:rsid w:val="000911ED"/>
    <w:rsid w:val="00094911"/>
    <w:rsid w:val="00094D45"/>
    <w:rsid w:val="0009542E"/>
    <w:rsid w:val="00095D3F"/>
    <w:rsid w:val="000967EC"/>
    <w:rsid w:val="00097D7C"/>
    <w:rsid w:val="000A1CB5"/>
    <w:rsid w:val="000A2EC8"/>
    <w:rsid w:val="000A47FD"/>
    <w:rsid w:val="000A520E"/>
    <w:rsid w:val="000A568A"/>
    <w:rsid w:val="000A5D84"/>
    <w:rsid w:val="000B1C6F"/>
    <w:rsid w:val="000B597F"/>
    <w:rsid w:val="000B7DF6"/>
    <w:rsid w:val="000C0396"/>
    <w:rsid w:val="000C146F"/>
    <w:rsid w:val="000C329B"/>
    <w:rsid w:val="000C45CA"/>
    <w:rsid w:val="000C5D56"/>
    <w:rsid w:val="000C5EC9"/>
    <w:rsid w:val="000C5EFB"/>
    <w:rsid w:val="000C6858"/>
    <w:rsid w:val="000D320F"/>
    <w:rsid w:val="000D328A"/>
    <w:rsid w:val="000D36A2"/>
    <w:rsid w:val="000D39E2"/>
    <w:rsid w:val="000D3F03"/>
    <w:rsid w:val="000D4DD9"/>
    <w:rsid w:val="000D7C83"/>
    <w:rsid w:val="000D7CF7"/>
    <w:rsid w:val="000E1AEF"/>
    <w:rsid w:val="000E2096"/>
    <w:rsid w:val="000E20CD"/>
    <w:rsid w:val="000E328D"/>
    <w:rsid w:val="000E5353"/>
    <w:rsid w:val="000E5837"/>
    <w:rsid w:val="000E6A5B"/>
    <w:rsid w:val="000E73A3"/>
    <w:rsid w:val="000F0FB3"/>
    <w:rsid w:val="000F2F1B"/>
    <w:rsid w:val="000F3DED"/>
    <w:rsid w:val="000F4554"/>
    <w:rsid w:val="001001DF"/>
    <w:rsid w:val="00100228"/>
    <w:rsid w:val="00101639"/>
    <w:rsid w:val="0010234A"/>
    <w:rsid w:val="0010323B"/>
    <w:rsid w:val="00104633"/>
    <w:rsid w:val="00105681"/>
    <w:rsid w:val="00106153"/>
    <w:rsid w:val="0010633A"/>
    <w:rsid w:val="00106506"/>
    <w:rsid w:val="0011088E"/>
    <w:rsid w:val="001116D0"/>
    <w:rsid w:val="00111AD1"/>
    <w:rsid w:val="00111BC2"/>
    <w:rsid w:val="001131C7"/>
    <w:rsid w:val="001133F7"/>
    <w:rsid w:val="001144C4"/>
    <w:rsid w:val="001150C3"/>
    <w:rsid w:val="00117E2A"/>
    <w:rsid w:val="00122065"/>
    <w:rsid w:val="0012358A"/>
    <w:rsid w:val="0012617F"/>
    <w:rsid w:val="00126B99"/>
    <w:rsid w:val="00126FAA"/>
    <w:rsid w:val="00131B74"/>
    <w:rsid w:val="00132467"/>
    <w:rsid w:val="00132D46"/>
    <w:rsid w:val="001377DF"/>
    <w:rsid w:val="00137E94"/>
    <w:rsid w:val="00142EF7"/>
    <w:rsid w:val="001431A0"/>
    <w:rsid w:val="001434C3"/>
    <w:rsid w:val="001451B2"/>
    <w:rsid w:val="00152958"/>
    <w:rsid w:val="001539E0"/>
    <w:rsid w:val="001541E1"/>
    <w:rsid w:val="0015460C"/>
    <w:rsid w:val="00155601"/>
    <w:rsid w:val="0015682D"/>
    <w:rsid w:val="00156E47"/>
    <w:rsid w:val="00160909"/>
    <w:rsid w:val="0016208A"/>
    <w:rsid w:val="00162B51"/>
    <w:rsid w:val="001632B3"/>
    <w:rsid w:val="0016336D"/>
    <w:rsid w:val="00165E34"/>
    <w:rsid w:val="0016659B"/>
    <w:rsid w:val="001667A5"/>
    <w:rsid w:val="0017109D"/>
    <w:rsid w:val="00173DA9"/>
    <w:rsid w:val="00176558"/>
    <w:rsid w:val="0018016E"/>
    <w:rsid w:val="001801E8"/>
    <w:rsid w:val="0018070A"/>
    <w:rsid w:val="00181697"/>
    <w:rsid w:val="00181DA3"/>
    <w:rsid w:val="0018313C"/>
    <w:rsid w:val="001848B1"/>
    <w:rsid w:val="00186CB2"/>
    <w:rsid w:val="0019363C"/>
    <w:rsid w:val="00193FE4"/>
    <w:rsid w:val="00194CAC"/>
    <w:rsid w:val="00195E67"/>
    <w:rsid w:val="00196739"/>
    <w:rsid w:val="0019784C"/>
    <w:rsid w:val="001A1214"/>
    <w:rsid w:val="001A329C"/>
    <w:rsid w:val="001A3F34"/>
    <w:rsid w:val="001A495D"/>
    <w:rsid w:val="001A5904"/>
    <w:rsid w:val="001A5BFD"/>
    <w:rsid w:val="001A6B2E"/>
    <w:rsid w:val="001A6BB2"/>
    <w:rsid w:val="001A7DDB"/>
    <w:rsid w:val="001B701A"/>
    <w:rsid w:val="001B7D9D"/>
    <w:rsid w:val="001B7E99"/>
    <w:rsid w:val="001C11C2"/>
    <w:rsid w:val="001C4A85"/>
    <w:rsid w:val="001C4E13"/>
    <w:rsid w:val="001C5097"/>
    <w:rsid w:val="001C56D6"/>
    <w:rsid w:val="001C68D2"/>
    <w:rsid w:val="001C6D56"/>
    <w:rsid w:val="001D184A"/>
    <w:rsid w:val="001D25AA"/>
    <w:rsid w:val="001D4939"/>
    <w:rsid w:val="001D5772"/>
    <w:rsid w:val="001D666F"/>
    <w:rsid w:val="001E061C"/>
    <w:rsid w:val="001E273C"/>
    <w:rsid w:val="001E4EDC"/>
    <w:rsid w:val="001E5A88"/>
    <w:rsid w:val="001E60C2"/>
    <w:rsid w:val="001F01D4"/>
    <w:rsid w:val="001F1F24"/>
    <w:rsid w:val="001F445E"/>
    <w:rsid w:val="001F44B0"/>
    <w:rsid w:val="00200132"/>
    <w:rsid w:val="002031CD"/>
    <w:rsid w:val="00206ED8"/>
    <w:rsid w:val="0021188E"/>
    <w:rsid w:val="00211E9A"/>
    <w:rsid w:val="0021204D"/>
    <w:rsid w:val="00216479"/>
    <w:rsid w:val="00221843"/>
    <w:rsid w:val="002238B5"/>
    <w:rsid w:val="002255AA"/>
    <w:rsid w:val="00225F29"/>
    <w:rsid w:val="0022732C"/>
    <w:rsid w:val="00227EBD"/>
    <w:rsid w:val="00230171"/>
    <w:rsid w:val="00230629"/>
    <w:rsid w:val="00231ECD"/>
    <w:rsid w:val="00232373"/>
    <w:rsid w:val="00233F2A"/>
    <w:rsid w:val="0023524E"/>
    <w:rsid w:val="002410EE"/>
    <w:rsid w:val="002423BA"/>
    <w:rsid w:val="00244FA9"/>
    <w:rsid w:val="0024747F"/>
    <w:rsid w:val="00250E88"/>
    <w:rsid w:val="00252311"/>
    <w:rsid w:val="0025233A"/>
    <w:rsid w:val="002524D8"/>
    <w:rsid w:val="002525D4"/>
    <w:rsid w:val="0025288A"/>
    <w:rsid w:val="00253EB9"/>
    <w:rsid w:val="00254BF3"/>
    <w:rsid w:val="00255F67"/>
    <w:rsid w:val="0026115F"/>
    <w:rsid w:val="00261F9E"/>
    <w:rsid w:val="0026352B"/>
    <w:rsid w:val="00263DF5"/>
    <w:rsid w:val="0026434B"/>
    <w:rsid w:val="002674DC"/>
    <w:rsid w:val="00270AED"/>
    <w:rsid w:val="00270D7F"/>
    <w:rsid w:val="0027155E"/>
    <w:rsid w:val="002718BF"/>
    <w:rsid w:val="00272F6C"/>
    <w:rsid w:val="00273769"/>
    <w:rsid w:val="00273967"/>
    <w:rsid w:val="00280D84"/>
    <w:rsid w:val="002817EE"/>
    <w:rsid w:val="0028363D"/>
    <w:rsid w:val="00285535"/>
    <w:rsid w:val="002863D5"/>
    <w:rsid w:val="00287037"/>
    <w:rsid w:val="002901C1"/>
    <w:rsid w:val="00290406"/>
    <w:rsid w:val="0029117A"/>
    <w:rsid w:val="002942E7"/>
    <w:rsid w:val="00294328"/>
    <w:rsid w:val="00294457"/>
    <w:rsid w:val="00297DE5"/>
    <w:rsid w:val="002A13A4"/>
    <w:rsid w:val="002A35BB"/>
    <w:rsid w:val="002A38A5"/>
    <w:rsid w:val="002A5495"/>
    <w:rsid w:val="002A6B63"/>
    <w:rsid w:val="002A6FA4"/>
    <w:rsid w:val="002A7B7F"/>
    <w:rsid w:val="002B0390"/>
    <w:rsid w:val="002B06D8"/>
    <w:rsid w:val="002B0A16"/>
    <w:rsid w:val="002B6A54"/>
    <w:rsid w:val="002B6F5F"/>
    <w:rsid w:val="002B799A"/>
    <w:rsid w:val="002B7D76"/>
    <w:rsid w:val="002C3EE6"/>
    <w:rsid w:val="002C72E9"/>
    <w:rsid w:val="002C7C68"/>
    <w:rsid w:val="002C7DB4"/>
    <w:rsid w:val="002D0391"/>
    <w:rsid w:val="002D09FA"/>
    <w:rsid w:val="002D253E"/>
    <w:rsid w:val="002D4938"/>
    <w:rsid w:val="002D4D5D"/>
    <w:rsid w:val="002D628D"/>
    <w:rsid w:val="002D6DCF"/>
    <w:rsid w:val="002E0A67"/>
    <w:rsid w:val="002E1120"/>
    <w:rsid w:val="002E221E"/>
    <w:rsid w:val="002E2560"/>
    <w:rsid w:val="002E63D6"/>
    <w:rsid w:val="002E7ABB"/>
    <w:rsid w:val="002F0EAE"/>
    <w:rsid w:val="002F4027"/>
    <w:rsid w:val="002F419A"/>
    <w:rsid w:val="002F50B3"/>
    <w:rsid w:val="00301812"/>
    <w:rsid w:val="00303839"/>
    <w:rsid w:val="00304477"/>
    <w:rsid w:val="00304528"/>
    <w:rsid w:val="003045B9"/>
    <w:rsid w:val="003109CD"/>
    <w:rsid w:val="00311A7C"/>
    <w:rsid w:val="00313210"/>
    <w:rsid w:val="00313492"/>
    <w:rsid w:val="00313A25"/>
    <w:rsid w:val="00313F98"/>
    <w:rsid w:val="003141F2"/>
    <w:rsid w:val="0031599A"/>
    <w:rsid w:val="00317F3F"/>
    <w:rsid w:val="00322A14"/>
    <w:rsid w:val="003260C0"/>
    <w:rsid w:val="00327B65"/>
    <w:rsid w:val="00327C7C"/>
    <w:rsid w:val="003307DB"/>
    <w:rsid w:val="00330B1A"/>
    <w:rsid w:val="00334879"/>
    <w:rsid w:val="0033650A"/>
    <w:rsid w:val="0033786E"/>
    <w:rsid w:val="00342320"/>
    <w:rsid w:val="00345046"/>
    <w:rsid w:val="003530FD"/>
    <w:rsid w:val="00353949"/>
    <w:rsid w:val="00355607"/>
    <w:rsid w:val="00355A04"/>
    <w:rsid w:val="00355B50"/>
    <w:rsid w:val="00357682"/>
    <w:rsid w:val="0036025B"/>
    <w:rsid w:val="00360DD9"/>
    <w:rsid w:val="00361092"/>
    <w:rsid w:val="00361E0D"/>
    <w:rsid w:val="00363048"/>
    <w:rsid w:val="003675C9"/>
    <w:rsid w:val="00371D5B"/>
    <w:rsid w:val="003753CF"/>
    <w:rsid w:val="00375A3E"/>
    <w:rsid w:val="00380490"/>
    <w:rsid w:val="00380FC2"/>
    <w:rsid w:val="003824A4"/>
    <w:rsid w:val="00383B61"/>
    <w:rsid w:val="0038686C"/>
    <w:rsid w:val="003869E3"/>
    <w:rsid w:val="003871C7"/>
    <w:rsid w:val="00392659"/>
    <w:rsid w:val="00392F32"/>
    <w:rsid w:val="003936D1"/>
    <w:rsid w:val="003947BD"/>
    <w:rsid w:val="00395842"/>
    <w:rsid w:val="00397A2A"/>
    <w:rsid w:val="003A1101"/>
    <w:rsid w:val="003A32E7"/>
    <w:rsid w:val="003A41AE"/>
    <w:rsid w:val="003A61CB"/>
    <w:rsid w:val="003A6825"/>
    <w:rsid w:val="003A6F9F"/>
    <w:rsid w:val="003B08E3"/>
    <w:rsid w:val="003B2DC5"/>
    <w:rsid w:val="003B3453"/>
    <w:rsid w:val="003B4AD0"/>
    <w:rsid w:val="003B4E5E"/>
    <w:rsid w:val="003B5172"/>
    <w:rsid w:val="003B6048"/>
    <w:rsid w:val="003B7845"/>
    <w:rsid w:val="003C3F3E"/>
    <w:rsid w:val="003C419D"/>
    <w:rsid w:val="003C4B64"/>
    <w:rsid w:val="003C50EC"/>
    <w:rsid w:val="003C51DC"/>
    <w:rsid w:val="003C77AC"/>
    <w:rsid w:val="003D0712"/>
    <w:rsid w:val="003D1CC0"/>
    <w:rsid w:val="003D2C7E"/>
    <w:rsid w:val="003D36BF"/>
    <w:rsid w:val="003D3A49"/>
    <w:rsid w:val="003D595C"/>
    <w:rsid w:val="003D76F9"/>
    <w:rsid w:val="003E118A"/>
    <w:rsid w:val="003E1811"/>
    <w:rsid w:val="003E1C38"/>
    <w:rsid w:val="003E229E"/>
    <w:rsid w:val="003E2C7D"/>
    <w:rsid w:val="003E3D89"/>
    <w:rsid w:val="003E4A55"/>
    <w:rsid w:val="003E5AD0"/>
    <w:rsid w:val="003E5E9B"/>
    <w:rsid w:val="003E6876"/>
    <w:rsid w:val="003E7437"/>
    <w:rsid w:val="003E7639"/>
    <w:rsid w:val="003F0CD5"/>
    <w:rsid w:val="003F1987"/>
    <w:rsid w:val="003F224C"/>
    <w:rsid w:val="003F3DC4"/>
    <w:rsid w:val="003F5AD7"/>
    <w:rsid w:val="003F6016"/>
    <w:rsid w:val="003F7960"/>
    <w:rsid w:val="003F7DB8"/>
    <w:rsid w:val="004015EB"/>
    <w:rsid w:val="004018D6"/>
    <w:rsid w:val="004029E6"/>
    <w:rsid w:val="004031D2"/>
    <w:rsid w:val="0040397E"/>
    <w:rsid w:val="004048A1"/>
    <w:rsid w:val="004054FE"/>
    <w:rsid w:val="004071E7"/>
    <w:rsid w:val="00410BFA"/>
    <w:rsid w:val="0041136C"/>
    <w:rsid w:val="0041201A"/>
    <w:rsid w:val="00415B85"/>
    <w:rsid w:val="00421A57"/>
    <w:rsid w:val="00421E79"/>
    <w:rsid w:val="004224FB"/>
    <w:rsid w:val="00424A6F"/>
    <w:rsid w:val="00424DBB"/>
    <w:rsid w:val="00425396"/>
    <w:rsid w:val="00426B17"/>
    <w:rsid w:val="00426F5C"/>
    <w:rsid w:val="004313CC"/>
    <w:rsid w:val="00431F64"/>
    <w:rsid w:val="00431FC1"/>
    <w:rsid w:val="004322B3"/>
    <w:rsid w:val="0043550B"/>
    <w:rsid w:val="004366EA"/>
    <w:rsid w:val="00437262"/>
    <w:rsid w:val="00440F35"/>
    <w:rsid w:val="0044284C"/>
    <w:rsid w:val="0044479C"/>
    <w:rsid w:val="00445973"/>
    <w:rsid w:val="00446BD5"/>
    <w:rsid w:val="00446CFE"/>
    <w:rsid w:val="00447D08"/>
    <w:rsid w:val="004500F1"/>
    <w:rsid w:val="00450A52"/>
    <w:rsid w:val="004530FE"/>
    <w:rsid w:val="00456B1F"/>
    <w:rsid w:val="00457EE6"/>
    <w:rsid w:val="00460B7F"/>
    <w:rsid w:val="00461092"/>
    <w:rsid w:val="00462400"/>
    <w:rsid w:val="00462558"/>
    <w:rsid w:val="00462932"/>
    <w:rsid w:val="00462975"/>
    <w:rsid w:val="00463595"/>
    <w:rsid w:val="0046496E"/>
    <w:rsid w:val="0046799F"/>
    <w:rsid w:val="00471560"/>
    <w:rsid w:val="00471661"/>
    <w:rsid w:val="004718EC"/>
    <w:rsid w:val="00471971"/>
    <w:rsid w:val="00471F68"/>
    <w:rsid w:val="0047666D"/>
    <w:rsid w:val="0047699E"/>
    <w:rsid w:val="00476E2B"/>
    <w:rsid w:val="004842FE"/>
    <w:rsid w:val="00485185"/>
    <w:rsid w:val="0048605D"/>
    <w:rsid w:val="00490057"/>
    <w:rsid w:val="00491528"/>
    <w:rsid w:val="00493E00"/>
    <w:rsid w:val="00494960"/>
    <w:rsid w:val="00496AD1"/>
    <w:rsid w:val="004A1077"/>
    <w:rsid w:val="004A22A9"/>
    <w:rsid w:val="004A2704"/>
    <w:rsid w:val="004A28BE"/>
    <w:rsid w:val="004A2982"/>
    <w:rsid w:val="004A3C80"/>
    <w:rsid w:val="004A7989"/>
    <w:rsid w:val="004A7C78"/>
    <w:rsid w:val="004B01C9"/>
    <w:rsid w:val="004B01E0"/>
    <w:rsid w:val="004B1BB6"/>
    <w:rsid w:val="004B1E25"/>
    <w:rsid w:val="004B2179"/>
    <w:rsid w:val="004B3335"/>
    <w:rsid w:val="004B4C49"/>
    <w:rsid w:val="004B72DB"/>
    <w:rsid w:val="004C0516"/>
    <w:rsid w:val="004C1112"/>
    <w:rsid w:val="004C257F"/>
    <w:rsid w:val="004C33E4"/>
    <w:rsid w:val="004C6105"/>
    <w:rsid w:val="004C737F"/>
    <w:rsid w:val="004C79B4"/>
    <w:rsid w:val="004D0649"/>
    <w:rsid w:val="004D08B1"/>
    <w:rsid w:val="004D0A33"/>
    <w:rsid w:val="004D0E16"/>
    <w:rsid w:val="004D1C9C"/>
    <w:rsid w:val="004D20AB"/>
    <w:rsid w:val="004D3B21"/>
    <w:rsid w:val="004D4038"/>
    <w:rsid w:val="004D42D8"/>
    <w:rsid w:val="004D57E1"/>
    <w:rsid w:val="004D5AA5"/>
    <w:rsid w:val="004D6B62"/>
    <w:rsid w:val="004D76D7"/>
    <w:rsid w:val="004D7F4F"/>
    <w:rsid w:val="004E02F1"/>
    <w:rsid w:val="004E2624"/>
    <w:rsid w:val="004E2DF9"/>
    <w:rsid w:val="004E34A0"/>
    <w:rsid w:val="004E3DAB"/>
    <w:rsid w:val="004E3FB4"/>
    <w:rsid w:val="004E4788"/>
    <w:rsid w:val="004E4B52"/>
    <w:rsid w:val="004F0CBB"/>
    <w:rsid w:val="004F32BB"/>
    <w:rsid w:val="004F4A27"/>
    <w:rsid w:val="004F76EF"/>
    <w:rsid w:val="005008E2"/>
    <w:rsid w:val="00500942"/>
    <w:rsid w:val="005023B6"/>
    <w:rsid w:val="005031F3"/>
    <w:rsid w:val="0050552D"/>
    <w:rsid w:val="00506017"/>
    <w:rsid w:val="00506919"/>
    <w:rsid w:val="00506A17"/>
    <w:rsid w:val="0051029D"/>
    <w:rsid w:val="00513124"/>
    <w:rsid w:val="0051416C"/>
    <w:rsid w:val="00514A26"/>
    <w:rsid w:val="00515FB7"/>
    <w:rsid w:val="005164A7"/>
    <w:rsid w:val="00516FE0"/>
    <w:rsid w:val="00517177"/>
    <w:rsid w:val="0051799B"/>
    <w:rsid w:val="00517D3E"/>
    <w:rsid w:val="00520E33"/>
    <w:rsid w:val="005213C5"/>
    <w:rsid w:val="00524A06"/>
    <w:rsid w:val="005261CD"/>
    <w:rsid w:val="005301C1"/>
    <w:rsid w:val="0053035D"/>
    <w:rsid w:val="00532384"/>
    <w:rsid w:val="00535942"/>
    <w:rsid w:val="005359F2"/>
    <w:rsid w:val="00536A61"/>
    <w:rsid w:val="0053CADA"/>
    <w:rsid w:val="005436DC"/>
    <w:rsid w:val="00544AC5"/>
    <w:rsid w:val="00545BBA"/>
    <w:rsid w:val="00545E31"/>
    <w:rsid w:val="0054622D"/>
    <w:rsid w:val="0054B905"/>
    <w:rsid w:val="0055171A"/>
    <w:rsid w:val="00552933"/>
    <w:rsid w:val="00553EA3"/>
    <w:rsid w:val="005541A2"/>
    <w:rsid w:val="00554204"/>
    <w:rsid w:val="00554EF4"/>
    <w:rsid w:val="00561A5D"/>
    <w:rsid w:val="00564639"/>
    <w:rsid w:val="00565211"/>
    <w:rsid w:val="00565D31"/>
    <w:rsid w:val="00565FE4"/>
    <w:rsid w:val="0056609D"/>
    <w:rsid w:val="0056637D"/>
    <w:rsid w:val="00566796"/>
    <w:rsid w:val="0056CC0E"/>
    <w:rsid w:val="00570AD2"/>
    <w:rsid w:val="00571155"/>
    <w:rsid w:val="005721CE"/>
    <w:rsid w:val="0057285D"/>
    <w:rsid w:val="00576350"/>
    <w:rsid w:val="0057658D"/>
    <w:rsid w:val="00583014"/>
    <w:rsid w:val="00583EF5"/>
    <w:rsid w:val="005862D8"/>
    <w:rsid w:val="00587F21"/>
    <w:rsid w:val="005957B7"/>
    <w:rsid w:val="00595840"/>
    <w:rsid w:val="00595B6A"/>
    <w:rsid w:val="00596026"/>
    <w:rsid w:val="0059723C"/>
    <w:rsid w:val="005A0750"/>
    <w:rsid w:val="005A09CB"/>
    <w:rsid w:val="005A30D3"/>
    <w:rsid w:val="005A34BE"/>
    <w:rsid w:val="005A35F0"/>
    <w:rsid w:val="005A4AEC"/>
    <w:rsid w:val="005B3F5E"/>
    <w:rsid w:val="005B4B48"/>
    <w:rsid w:val="005B534D"/>
    <w:rsid w:val="005B777E"/>
    <w:rsid w:val="005C2377"/>
    <w:rsid w:val="005C3526"/>
    <w:rsid w:val="005C4155"/>
    <w:rsid w:val="005C5104"/>
    <w:rsid w:val="005C589B"/>
    <w:rsid w:val="005C7A2A"/>
    <w:rsid w:val="005CC753"/>
    <w:rsid w:val="005D0BA9"/>
    <w:rsid w:val="005D3419"/>
    <w:rsid w:val="005D3E31"/>
    <w:rsid w:val="005D4B15"/>
    <w:rsid w:val="005D743E"/>
    <w:rsid w:val="005D7924"/>
    <w:rsid w:val="005E11CD"/>
    <w:rsid w:val="005E2E4F"/>
    <w:rsid w:val="005E3A6F"/>
    <w:rsid w:val="005E42D7"/>
    <w:rsid w:val="005E440C"/>
    <w:rsid w:val="005E4644"/>
    <w:rsid w:val="005F086E"/>
    <w:rsid w:val="005F16AC"/>
    <w:rsid w:val="005F4891"/>
    <w:rsid w:val="005F5ED8"/>
    <w:rsid w:val="005F69D7"/>
    <w:rsid w:val="005F7DF8"/>
    <w:rsid w:val="0060398F"/>
    <w:rsid w:val="00603D2C"/>
    <w:rsid w:val="00603FA7"/>
    <w:rsid w:val="00604A3D"/>
    <w:rsid w:val="0060715A"/>
    <w:rsid w:val="006127BC"/>
    <w:rsid w:val="006137D5"/>
    <w:rsid w:val="0061391F"/>
    <w:rsid w:val="00615D67"/>
    <w:rsid w:val="00617930"/>
    <w:rsid w:val="006204B3"/>
    <w:rsid w:val="00621639"/>
    <w:rsid w:val="0062200D"/>
    <w:rsid w:val="00622A96"/>
    <w:rsid w:val="00624EC1"/>
    <w:rsid w:val="00626290"/>
    <w:rsid w:val="00630008"/>
    <w:rsid w:val="006308E2"/>
    <w:rsid w:val="00635569"/>
    <w:rsid w:val="00637061"/>
    <w:rsid w:val="00637137"/>
    <w:rsid w:val="00637382"/>
    <w:rsid w:val="00637759"/>
    <w:rsid w:val="00640CE8"/>
    <w:rsid w:val="00641B2F"/>
    <w:rsid w:val="006450CF"/>
    <w:rsid w:val="00650E65"/>
    <w:rsid w:val="006529C2"/>
    <w:rsid w:val="006533F4"/>
    <w:rsid w:val="00653E27"/>
    <w:rsid w:val="00655820"/>
    <w:rsid w:val="006558BF"/>
    <w:rsid w:val="00655C62"/>
    <w:rsid w:val="0065696C"/>
    <w:rsid w:val="00656F02"/>
    <w:rsid w:val="006577BA"/>
    <w:rsid w:val="00657AC2"/>
    <w:rsid w:val="00661A3C"/>
    <w:rsid w:val="00661ADB"/>
    <w:rsid w:val="00663330"/>
    <w:rsid w:val="00665E39"/>
    <w:rsid w:val="006667C3"/>
    <w:rsid w:val="00670883"/>
    <w:rsid w:val="006708A2"/>
    <w:rsid w:val="006743DB"/>
    <w:rsid w:val="00675495"/>
    <w:rsid w:val="006767E2"/>
    <w:rsid w:val="006815A7"/>
    <w:rsid w:val="00681682"/>
    <w:rsid w:val="00681B10"/>
    <w:rsid w:val="00681B8B"/>
    <w:rsid w:val="00681F06"/>
    <w:rsid w:val="006820F3"/>
    <w:rsid w:val="00683494"/>
    <w:rsid w:val="00684D46"/>
    <w:rsid w:val="00685C68"/>
    <w:rsid w:val="00685E0F"/>
    <w:rsid w:val="006869CE"/>
    <w:rsid w:val="00690E86"/>
    <w:rsid w:val="00693AC5"/>
    <w:rsid w:val="00694DB6"/>
    <w:rsid w:val="00696CF2"/>
    <w:rsid w:val="006970B3"/>
    <w:rsid w:val="006A0825"/>
    <w:rsid w:val="006A0BFE"/>
    <w:rsid w:val="006A1BA5"/>
    <w:rsid w:val="006A544D"/>
    <w:rsid w:val="006A6CC8"/>
    <w:rsid w:val="006B30EA"/>
    <w:rsid w:val="006B336E"/>
    <w:rsid w:val="006B4948"/>
    <w:rsid w:val="006B4E7C"/>
    <w:rsid w:val="006B50A4"/>
    <w:rsid w:val="006B5CDA"/>
    <w:rsid w:val="006B70D0"/>
    <w:rsid w:val="006B7552"/>
    <w:rsid w:val="006B77CB"/>
    <w:rsid w:val="006C17C8"/>
    <w:rsid w:val="006C3147"/>
    <w:rsid w:val="006C3AAB"/>
    <w:rsid w:val="006C4AE3"/>
    <w:rsid w:val="006C4B97"/>
    <w:rsid w:val="006C5362"/>
    <w:rsid w:val="006C57C3"/>
    <w:rsid w:val="006C63F2"/>
    <w:rsid w:val="006C69F4"/>
    <w:rsid w:val="006D1E21"/>
    <w:rsid w:val="006D25B9"/>
    <w:rsid w:val="006D333E"/>
    <w:rsid w:val="006D36DB"/>
    <w:rsid w:val="006D4834"/>
    <w:rsid w:val="006E16AA"/>
    <w:rsid w:val="006E46E3"/>
    <w:rsid w:val="006E4AAB"/>
    <w:rsid w:val="006E4C38"/>
    <w:rsid w:val="006E55DE"/>
    <w:rsid w:val="006F0F24"/>
    <w:rsid w:val="006F1123"/>
    <w:rsid w:val="006F12E5"/>
    <w:rsid w:val="006F18F5"/>
    <w:rsid w:val="006F1E6F"/>
    <w:rsid w:val="00701A0B"/>
    <w:rsid w:val="00703962"/>
    <w:rsid w:val="00706E30"/>
    <w:rsid w:val="00711C7F"/>
    <w:rsid w:val="00713C2D"/>
    <w:rsid w:val="00714BFD"/>
    <w:rsid w:val="00714F6F"/>
    <w:rsid w:val="00715DAC"/>
    <w:rsid w:val="00716324"/>
    <w:rsid w:val="00721651"/>
    <w:rsid w:val="00723370"/>
    <w:rsid w:val="00723596"/>
    <w:rsid w:val="00724416"/>
    <w:rsid w:val="007248EC"/>
    <w:rsid w:val="00726D2D"/>
    <w:rsid w:val="00731143"/>
    <w:rsid w:val="007316E2"/>
    <w:rsid w:val="00731EFC"/>
    <w:rsid w:val="00733964"/>
    <w:rsid w:val="0073515C"/>
    <w:rsid w:val="00735437"/>
    <w:rsid w:val="007360BB"/>
    <w:rsid w:val="00736F32"/>
    <w:rsid w:val="00740129"/>
    <w:rsid w:val="0074139C"/>
    <w:rsid w:val="007419DC"/>
    <w:rsid w:val="00744211"/>
    <w:rsid w:val="0074481D"/>
    <w:rsid w:val="00746E82"/>
    <w:rsid w:val="00750892"/>
    <w:rsid w:val="00751327"/>
    <w:rsid w:val="0075155D"/>
    <w:rsid w:val="00751E09"/>
    <w:rsid w:val="007542ED"/>
    <w:rsid w:val="0075448A"/>
    <w:rsid w:val="00754A4B"/>
    <w:rsid w:val="00755AF7"/>
    <w:rsid w:val="00760CC6"/>
    <w:rsid w:val="00761D97"/>
    <w:rsid w:val="007629EA"/>
    <w:rsid w:val="0076383B"/>
    <w:rsid w:val="0076518C"/>
    <w:rsid w:val="00767789"/>
    <w:rsid w:val="00767A52"/>
    <w:rsid w:val="00767C9C"/>
    <w:rsid w:val="00770CD1"/>
    <w:rsid w:val="00773C1F"/>
    <w:rsid w:val="007758E9"/>
    <w:rsid w:val="007761C2"/>
    <w:rsid w:val="00780D8F"/>
    <w:rsid w:val="0078371C"/>
    <w:rsid w:val="007848BE"/>
    <w:rsid w:val="007871CD"/>
    <w:rsid w:val="00790580"/>
    <w:rsid w:val="007A11B5"/>
    <w:rsid w:val="007A2C75"/>
    <w:rsid w:val="007A33C7"/>
    <w:rsid w:val="007A4D1E"/>
    <w:rsid w:val="007A4EE1"/>
    <w:rsid w:val="007B01C0"/>
    <w:rsid w:val="007B4B3C"/>
    <w:rsid w:val="007B5AD5"/>
    <w:rsid w:val="007B671E"/>
    <w:rsid w:val="007C10C5"/>
    <w:rsid w:val="007C10EB"/>
    <w:rsid w:val="007C1FBD"/>
    <w:rsid w:val="007C41CE"/>
    <w:rsid w:val="007C6F35"/>
    <w:rsid w:val="007C6FBB"/>
    <w:rsid w:val="007D0F74"/>
    <w:rsid w:val="007D127B"/>
    <w:rsid w:val="007D50A8"/>
    <w:rsid w:val="007E01C4"/>
    <w:rsid w:val="007E0946"/>
    <w:rsid w:val="007E3915"/>
    <w:rsid w:val="007E4C68"/>
    <w:rsid w:val="007E6AF6"/>
    <w:rsid w:val="007E7DF8"/>
    <w:rsid w:val="007F68D3"/>
    <w:rsid w:val="007F7203"/>
    <w:rsid w:val="00801896"/>
    <w:rsid w:val="00803252"/>
    <w:rsid w:val="00804EFE"/>
    <w:rsid w:val="00807374"/>
    <w:rsid w:val="00812082"/>
    <w:rsid w:val="00812F31"/>
    <w:rsid w:val="0082030F"/>
    <w:rsid w:val="008225CA"/>
    <w:rsid w:val="00826081"/>
    <w:rsid w:val="0082796B"/>
    <w:rsid w:val="00831F0D"/>
    <w:rsid w:val="00833581"/>
    <w:rsid w:val="00833DA8"/>
    <w:rsid w:val="008348CB"/>
    <w:rsid w:val="00834ECA"/>
    <w:rsid w:val="00840A33"/>
    <w:rsid w:val="00842536"/>
    <w:rsid w:val="008429F5"/>
    <w:rsid w:val="00843C62"/>
    <w:rsid w:val="00844796"/>
    <w:rsid w:val="00845032"/>
    <w:rsid w:val="0084503F"/>
    <w:rsid w:val="00846BCB"/>
    <w:rsid w:val="00850E01"/>
    <w:rsid w:val="00850F2B"/>
    <w:rsid w:val="00851107"/>
    <w:rsid w:val="008520F2"/>
    <w:rsid w:val="00852DAC"/>
    <w:rsid w:val="008574AC"/>
    <w:rsid w:val="00860453"/>
    <w:rsid w:val="00861A19"/>
    <w:rsid w:val="00862F34"/>
    <w:rsid w:val="00864C1B"/>
    <w:rsid w:val="0086605D"/>
    <w:rsid w:val="008703FB"/>
    <w:rsid w:val="00871B64"/>
    <w:rsid w:val="008733E5"/>
    <w:rsid w:val="00873A3E"/>
    <w:rsid w:val="0087449B"/>
    <w:rsid w:val="008764F3"/>
    <w:rsid w:val="00877A17"/>
    <w:rsid w:val="00880469"/>
    <w:rsid w:val="0088338B"/>
    <w:rsid w:val="00885122"/>
    <w:rsid w:val="008856A9"/>
    <w:rsid w:val="0089063B"/>
    <w:rsid w:val="00890B1D"/>
    <w:rsid w:val="008911E6"/>
    <w:rsid w:val="00895B01"/>
    <w:rsid w:val="00896022"/>
    <w:rsid w:val="008A084D"/>
    <w:rsid w:val="008A11EF"/>
    <w:rsid w:val="008A1E74"/>
    <w:rsid w:val="008A338F"/>
    <w:rsid w:val="008A4C48"/>
    <w:rsid w:val="008AD34A"/>
    <w:rsid w:val="008B0021"/>
    <w:rsid w:val="008B14D5"/>
    <w:rsid w:val="008B302C"/>
    <w:rsid w:val="008B488B"/>
    <w:rsid w:val="008C0DAC"/>
    <w:rsid w:val="008C4849"/>
    <w:rsid w:val="008C6BB1"/>
    <w:rsid w:val="008D001D"/>
    <w:rsid w:val="008D4995"/>
    <w:rsid w:val="008D4C62"/>
    <w:rsid w:val="008D573B"/>
    <w:rsid w:val="008D5878"/>
    <w:rsid w:val="008D5A77"/>
    <w:rsid w:val="008D5C12"/>
    <w:rsid w:val="008D6098"/>
    <w:rsid w:val="008E2363"/>
    <w:rsid w:val="008E384E"/>
    <w:rsid w:val="008E3B87"/>
    <w:rsid w:val="008E415C"/>
    <w:rsid w:val="008E42AA"/>
    <w:rsid w:val="008E5729"/>
    <w:rsid w:val="008E60D7"/>
    <w:rsid w:val="008E78E9"/>
    <w:rsid w:val="008E7953"/>
    <w:rsid w:val="008F3047"/>
    <w:rsid w:val="008F3E59"/>
    <w:rsid w:val="008F68DF"/>
    <w:rsid w:val="008F7B07"/>
    <w:rsid w:val="00900FC7"/>
    <w:rsid w:val="0090136D"/>
    <w:rsid w:val="00901392"/>
    <w:rsid w:val="0090209D"/>
    <w:rsid w:val="00903995"/>
    <w:rsid w:val="00904EAE"/>
    <w:rsid w:val="009055A4"/>
    <w:rsid w:val="00905C0C"/>
    <w:rsid w:val="00906ABF"/>
    <w:rsid w:val="00907AD2"/>
    <w:rsid w:val="00911A3B"/>
    <w:rsid w:val="00911F2A"/>
    <w:rsid w:val="009126CC"/>
    <w:rsid w:val="00912CEE"/>
    <w:rsid w:val="0091427C"/>
    <w:rsid w:val="00914794"/>
    <w:rsid w:val="00914D76"/>
    <w:rsid w:val="00915C27"/>
    <w:rsid w:val="0091779B"/>
    <w:rsid w:val="0092058C"/>
    <w:rsid w:val="00921926"/>
    <w:rsid w:val="009220D6"/>
    <w:rsid w:val="009226B4"/>
    <w:rsid w:val="009248DB"/>
    <w:rsid w:val="00926D54"/>
    <w:rsid w:val="00926F33"/>
    <w:rsid w:val="00930016"/>
    <w:rsid w:val="009302CC"/>
    <w:rsid w:val="00930F65"/>
    <w:rsid w:val="00931178"/>
    <w:rsid w:val="00931315"/>
    <w:rsid w:val="0093180C"/>
    <w:rsid w:val="00931B16"/>
    <w:rsid w:val="00932432"/>
    <w:rsid w:val="00932806"/>
    <w:rsid w:val="00933BD0"/>
    <w:rsid w:val="00934B46"/>
    <w:rsid w:val="0093626D"/>
    <w:rsid w:val="009379EB"/>
    <w:rsid w:val="00937B10"/>
    <w:rsid w:val="009401BA"/>
    <w:rsid w:val="00942F6D"/>
    <w:rsid w:val="009436E7"/>
    <w:rsid w:val="00943706"/>
    <w:rsid w:val="00945D49"/>
    <w:rsid w:val="009468E0"/>
    <w:rsid w:val="00950946"/>
    <w:rsid w:val="00951613"/>
    <w:rsid w:val="0095197D"/>
    <w:rsid w:val="00952062"/>
    <w:rsid w:val="009521C2"/>
    <w:rsid w:val="0096193B"/>
    <w:rsid w:val="0096383F"/>
    <w:rsid w:val="009641DF"/>
    <w:rsid w:val="009645C5"/>
    <w:rsid w:val="00964715"/>
    <w:rsid w:val="00965483"/>
    <w:rsid w:val="0096632F"/>
    <w:rsid w:val="00966AA9"/>
    <w:rsid w:val="00970224"/>
    <w:rsid w:val="00973868"/>
    <w:rsid w:val="00975AE8"/>
    <w:rsid w:val="009779B4"/>
    <w:rsid w:val="00980106"/>
    <w:rsid w:val="0098235D"/>
    <w:rsid w:val="00983979"/>
    <w:rsid w:val="00983A46"/>
    <w:rsid w:val="00983D86"/>
    <w:rsid w:val="00983F93"/>
    <w:rsid w:val="009862C9"/>
    <w:rsid w:val="0098713B"/>
    <w:rsid w:val="0099033A"/>
    <w:rsid w:val="0099132E"/>
    <w:rsid w:val="00991571"/>
    <w:rsid w:val="0099325B"/>
    <w:rsid w:val="00994104"/>
    <w:rsid w:val="00994189"/>
    <w:rsid w:val="00995AF0"/>
    <w:rsid w:val="009A05EC"/>
    <w:rsid w:val="009A0C91"/>
    <w:rsid w:val="009A1CA6"/>
    <w:rsid w:val="009A343C"/>
    <w:rsid w:val="009A6CB8"/>
    <w:rsid w:val="009A7B32"/>
    <w:rsid w:val="009A7DA8"/>
    <w:rsid w:val="009A7EF1"/>
    <w:rsid w:val="009B03B7"/>
    <w:rsid w:val="009B286D"/>
    <w:rsid w:val="009B7497"/>
    <w:rsid w:val="009B755A"/>
    <w:rsid w:val="009C10BF"/>
    <w:rsid w:val="009C1B69"/>
    <w:rsid w:val="009C1D08"/>
    <w:rsid w:val="009C4DD8"/>
    <w:rsid w:val="009C509A"/>
    <w:rsid w:val="009C5E71"/>
    <w:rsid w:val="009C7808"/>
    <w:rsid w:val="009D1233"/>
    <w:rsid w:val="009D1278"/>
    <w:rsid w:val="009D1496"/>
    <w:rsid w:val="009D3218"/>
    <w:rsid w:val="009D4E53"/>
    <w:rsid w:val="009D740B"/>
    <w:rsid w:val="009D7833"/>
    <w:rsid w:val="009E1565"/>
    <w:rsid w:val="009E2CE3"/>
    <w:rsid w:val="009E41DC"/>
    <w:rsid w:val="009E49C5"/>
    <w:rsid w:val="009E6D78"/>
    <w:rsid w:val="009F075F"/>
    <w:rsid w:val="009F1E96"/>
    <w:rsid w:val="009F3747"/>
    <w:rsid w:val="009F3C61"/>
    <w:rsid w:val="009F4B20"/>
    <w:rsid w:val="009F5578"/>
    <w:rsid w:val="00A016DB"/>
    <w:rsid w:val="00A01B9C"/>
    <w:rsid w:val="00A021D7"/>
    <w:rsid w:val="00A057F6"/>
    <w:rsid w:val="00A113D8"/>
    <w:rsid w:val="00A11BA3"/>
    <w:rsid w:val="00A1256D"/>
    <w:rsid w:val="00A14082"/>
    <w:rsid w:val="00A15CDA"/>
    <w:rsid w:val="00A16BC8"/>
    <w:rsid w:val="00A16BF8"/>
    <w:rsid w:val="00A16E52"/>
    <w:rsid w:val="00A21516"/>
    <w:rsid w:val="00A2326A"/>
    <w:rsid w:val="00A24802"/>
    <w:rsid w:val="00A274A8"/>
    <w:rsid w:val="00A3011B"/>
    <w:rsid w:val="00A305B1"/>
    <w:rsid w:val="00A3153B"/>
    <w:rsid w:val="00A31A0F"/>
    <w:rsid w:val="00A3325E"/>
    <w:rsid w:val="00A3364F"/>
    <w:rsid w:val="00A35C85"/>
    <w:rsid w:val="00A36E74"/>
    <w:rsid w:val="00A3725E"/>
    <w:rsid w:val="00A379F4"/>
    <w:rsid w:val="00A40390"/>
    <w:rsid w:val="00A40718"/>
    <w:rsid w:val="00A41789"/>
    <w:rsid w:val="00A4433F"/>
    <w:rsid w:val="00A4630C"/>
    <w:rsid w:val="00A50E80"/>
    <w:rsid w:val="00A529B7"/>
    <w:rsid w:val="00A53606"/>
    <w:rsid w:val="00A54C6A"/>
    <w:rsid w:val="00A550DA"/>
    <w:rsid w:val="00A556EE"/>
    <w:rsid w:val="00A56757"/>
    <w:rsid w:val="00A608D0"/>
    <w:rsid w:val="00A6266D"/>
    <w:rsid w:val="00A668F8"/>
    <w:rsid w:val="00A66BD0"/>
    <w:rsid w:val="00A70CE3"/>
    <w:rsid w:val="00A7261B"/>
    <w:rsid w:val="00A80466"/>
    <w:rsid w:val="00A805B2"/>
    <w:rsid w:val="00A807D2"/>
    <w:rsid w:val="00A80E71"/>
    <w:rsid w:val="00A81218"/>
    <w:rsid w:val="00A839F2"/>
    <w:rsid w:val="00A84537"/>
    <w:rsid w:val="00A8490D"/>
    <w:rsid w:val="00A87CB6"/>
    <w:rsid w:val="00A90B20"/>
    <w:rsid w:val="00A942C8"/>
    <w:rsid w:val="00AA0249"/>
    <w:rsid w:val="00AA16FE"/>
    <w:rsid w:val="00AA215B"/>
    <w:rsid w:val="00AA3581"/>
    <w:rsid w:val="00AA5EE6"/>
    <w:rsid w:val="00AA6B3E"/>
    <w:rsid w:val="00AA76DB"/>
    <w:rsid w:val="00AB0CE8"/>
    <w:rsid w:val="00AB4A1D"/>
    <w:rsid w:val="00AB5A7E"/>
    <w:rsid w:val="00AB5CC3"/>
    <w:rsid w:val="00AC0CDE"/>
    <w:rsid w:val="00AC35F5"/>
    <w:rsid w:val="00AC3B40"/>
    <w:rsid w:val="00AC6245"/>
    <w:rsid w:val="00AD1B83"/>
    <w:rsid w:val="00AD2B75"/>
    <w:rsid w:val="00AD4FE4"/>
    <w:rsid w:val="00AD7492"/>
    <w:rsid w:val="00AD767E"/>
    <w:rsid w:val="00AE1401"/>
    <w:rsid w:val="00AE16D7"/>
    <w:rsid w:val="00AE208F"/>
    <w:rsid w:val="00AE2846"/>
    <w:rsid w:val="00AE3342"/>
    <w:rsid w:val="00AE4F51"/>
    <w:rsid w:val="00AE6113"/>
    <w:rsid w:val="00AE6DB0"/>
    <w:rsid w:val="00AE7C64"/>
    <w:rsid w:val="00AF00E7"/>
    <w:rsid w:val="00AF3489"/>
    <w:rsid w:val="00AF382D"/>
    <w:rsid w:val="00AF414F"/>
    <w:rsid w:val="00AF4E51"/>
    <w:rsid w:val="00AF5EDE"/>
    <w:rsid w:val="00AF6809"/>
    <w:rsid w:val="00AF6B31"/>
    <w:rsid w:val="00AF7382"/>
    <w:rsid w:val="00B05FAC"/>
    <w:rsid w:val="00B07994"/>
    <w:rsid w:val="00B07AAC"/>
    <w:rsid w:val="00B07EBE"/>
    <w:rsid w:val="00B10B66"/>
    <w:rsid w:val="00B10DBE"/>
    <w:rsid w:val="00B10E12"/>
    <w:rsid w:val="00B1138C"/>
    <w:rsid w:val="00B124BC"/>
    <w:rsid w:val="00B1494C"/>
    <w:rsid w:val="00B15842"/>
    <w:rsid w:val="00B159E9"/>
    <w:rsid w:val="00B17CE0"/>
    <w:rsid w:val="00B17E5B"/>
    <w:rsid w:val="00B1BDD7"/>
    <w:rsid w:val="00B20BA0"/>
    <w:rsid w:val="00B22F72"/>
    <w:rsid w:val="00B25FF2"/>
    <w:rsid w:val="00B26581"/>
    <w:rsid w:val="00B30665"/>
    <w:rsid w:val="00B30B5B"/>
    <w:rsid w:val="00B31CAC"/>
    <w:rsid w:val="00B31FFC"/>
    <w:rsid w:val="00B3343A"/>
    <w:rsid w:val="00B336BD"/>
    <w:rsid w:val="00B356AE"/>
    <w:rsid w:val="00B35F0A"/>
    <w:rsid w:val="00B37312"/>
    <w:rsid w:val="00B37823"/>
    <w:rsid w:val="00B37A2A"/>
    <w:rsid w:val="00B412FD"/>
    <w:rsid w:val="00B41F8B"/>
    <w:rsid w:val="00B42931"/>
    <w:rsid w:val="00B439EA"/>
    <w:rsid w:val="00B46378"/>
    <w:rsid w:val="00B46858"/>
    <w:rsid w:val="00B468D2"/>
    <w:rsid w:val="00B51638"/>
    <w:rsid w:val="00B51A3D"/>
    <w:rsid w:val="00B52A64"/>
    <w:rsid w:val="00B5428E"/>
    <w:rsid w:val="00B5688A"/>
    <w:rsid w:val="00B571E4"/>
    <w:rsid w:val="00B64991"/>
    <w:rsid w:val="00B65FDB"/>
    <w:rsid w:val="00B70994"/>
    <w:rsid w:val="00B7231E"/>
    <w:rsid w:val="00B735B0"/>
    <w:rsid w:val="00B7382C"/>
    <w:rsid w:val="00B74ED1"/>
    <w:rsid w:val="00B7721B"/>
    <w:rsid w:val="00B808A4"/>
    <w:rsid w:val="00B821D8"/>
    <w:rsid w:val="00B83523"/>
    <w:rsid w:val="00B8388B"/>
    <w:rsid w:val="00B84AA5"/>
    <w:rsid w:val="00B8512A"/>
    <w:rsid w:val="00B862B2"/>
    <w:rsid w:val="00B86972"/>
    <w:rsid w:val="00B9093C"/>
    <w:rsid w:val="00B93406"/>
    <w:rsid w:val="00B947E8"/>
    <w:rsid w:val="00B96C54"/>
    <w:rsid w:val="00B9C067"/>
    <w:rsid w:val="00BA1A7F"/>
    <w:rsid w:val="00BA317C"/>
    <w:rsid w:val="00BA32DA"/>
    <w:rsid w:val="00BA7A3B"/>
    <w:rsid w:val="00BB10A6"/>
    <w:rsid w:val="00BB1D25"/>
    <w:rsid w:val="00BB1DEB"/>
    <w:rsid w:val="00BB24C7"/>
    <w:rsid w:val="00BB486A"/>
    <w:rsid w:val="00BB6187"/>
    <w:rsid w:val="00BB790F"/>
    <w:rsid w:val="00BBE5F8"/>
    <w:rsid w:val="00BC12D9"/>
    <w:rsid w:val="00BC4048"/>
    <w:rsid w:val="00BC5531"/>
    <w:rsid w:val="00BC7199"/>
    <w:rsid w:val="00BC7956"/>
    <w:rsid w:val="00BD2E56"/>
    <w:rsid w:val="00BD5F19"/>
    <w:rsid w:val="00BD634A"/>
    <w:rsid w:val="00BE0F3D"/>
    <w:rsid w:val="00BE1154"/>
    <w:rsid w:val="00BE2EF9"/>
    <w:rsid w:val="00BE2F5E"/>
    <w:rsid w:val="00BE3876"/>
    <w:rsid w:val="00BE3D07"/>
    <w:rsid w:val="00BE587D"/>
    <w:rsid w:val="00BE7EFA"/>
    <w:rsid w:val="00BF0AA2"/>
    <w:rsid w:val="00BF2CD2"/>
    <w:rsid w:val="00BF4997"/>
    <w:rsid w:val="00BF7E9C"/>
    <w:rsid w:val="00C0051D"/>
    <w:rsid w:val="00C00C37"/>
    <w:rsid w:val="00C00CEC"/>
    <w:rsid w:val="00C02803"/>
    <w:rsid w:val="00C02AC8"/>
    <w:rsid w:val="00C03284"/>
    <w:rsid w:val="00C04982"/>
    <w:rsid w:val="00C0627A"/>
    <w:rsid w:val="00C06F49"/>
    <w:rsid w:val="00C11700"/>
    <w:rsid w:val="00C11797"/>
    <w:rsid w:val="00C13CA9"/>
    <w:rsid w:val="00C14BB2"/>
    <w:rsid w:val="00C14EF4"/>
    <w:rsid w:val="00C21553"/>
    <w:rsid w:val="00C22F18"/>
    <w:rsid w:val="00C24538"/>
    <w:rsid w:val="00C25BB9"/>
    <w:rsid w:val="00C27EDD"/>
    <w:rsid w:val="00C31790"/>
    <w:rsid w:val="00C3243F"/>
    <w:rsid w:val="00C337D0"/>
    <w:rsid w:val="00C33F01"/>
    <w:rsid w:val="00C34DB5"/>
    <w:rsid w:val="00C352E0"/>
    <w:rsid w:val="00C373C8"/>
    <w:rsid w:val="00C40669"/>
    <w:rsid w:val="00C40C2C"/>
    <w:rsid w:val="00C41D2C"/>
    <w:rsid w:val="00C41EDD"/>
    <w:rsid w:val="00C437D5"/>
    <w:rsid w:val="00C43B51"/>
    <w:rsid w:val="00C43B94"/>
    <w:rsid w:val="00C4590A"/>
    <w:rsid w:val="00C47DA7"/>
    <w:rsid w:val="00C531CD"/>
    <w:rsid w:val="00C53973"/>
    <w:rsid w:val="00C55F7D"/>
    <w:rsid w:val="00C55F80"/>
    <w:rsid w:val="00C61765"/>
    <w:rsid w:val="00C62236"/>
    <w:rsid w:val="00C644E4"/>
    <w:rsid w:val="00C6480C"/>
    <w:rsid w:val="00C65C78"/>
    <w:rsid w:val="00C65E26"/>
    <w:rsid w:val="00C6673A"/>
    <w:rsid w:val="00C66CB6"/>
    <w:rsid w:val="00C70682"/>
    <w:rsid w:val="00C70C1D"/>
    <w:rsid w:val="00C75FB1"/>
    <w:rsid w:val="00C76EE5"/>
    <w:rsid w:val="00C77783"/>
    <w:rsid w:val="00C81079"/>
    <w:rsid w:val="00C85F2C"/>
    <w:rsid w:val="00C86881"/>
    <w:rsid w:val="00C90665"/>
    <w:rsid w:val="00C91686"/>
    <w:rsid w:val="00C9241A"/>
    <w:rsid w:val="00C9308F"/>
    <w:rsid w:val="00C93C21"/>
    <w:rsid w:val="00C949C1"/>
    <w:rsid w:val="00C96F87"/>
    <w:rsid w:val="00C97776"/>
    <w:rsid w:val="00CA4DA5"/>
    <w:rsid w:val="00CA5747"/>
    <w:rsid w:val="00CA728E"/>
    <w:rsid w:val="00CA78EC"/>
    <w:rsid w:val="00CA7C19"/>
    <w:rsid w:val="00CB55EC"/>
    <w:rsid w:val="00CB7FB1"/>
    <w:rsid w:val="00CC1DCB"/>
    <w:rsid w:val="00CC1E90"/>
    <w:rsid w:val="00CC45E6"/>
    <w:rsid w:val="00CC5B30"/>
    <w:rsid w:val="00CC6207"/>
    <w:rsid w:val="00CD0050"/>
    <w:rsid w:val="00CD032A"/>
    <w:rsid w:val="00CD1CC5"/>
    <w:rsid w:val="00CD1F48"/>
    <w:rsid w:val="00CD2ADA"/>
    <w:rsid w:val="00CD4CF6"/>
    <w:rsid w:val="00CD72CF"/>
    <w:rsid w:val="00CE1954"/>
    <w:rsid w:val="00CE34E3"/>
    <w:rsid w:val="00CE3F62"/>
    <w:rsid w:val="00CE51DC"/>
    <w:rsid w:val="00CE5E59"/>
    <w:rsid w:val="00CE6054"/>
    <w:rsid w:val="00CF0485"/>
    <w:rsid w:val="00CF28E1"/>
    <w:rsid w:val="00CF28ED"/>
    <w:rsid w:val="00CF3AFF"/>
    <w:rsid w:val="00CF3C9F"/>
    <w:rsid w:val="00D01256"/>
    <w:rsid w:val="00D04CAB"/>
    <w:rsid w:val="00D05B1E"/>
    <w:rsid w:val="00D076FF"/>
    <w:rsid w:val="00D10028"/>
    <w:rsid w:val="00D10B43"/>
    <w:rsid w:val="00D10E20"/>
    <w:rsid w:val="00D122C0"/>
    <w:rsid w:val="00D127B0"/>
    <w:rsid w:val="00D15194"/>
    <w:rsid w:val="00D16193"/>
    <w:rsid w:val="00D1685D"/>
    <w:rsid w:val="00D17A0B"/>
    <w:rsid w:val="00D17AD1"/>
    <w:rsid w:val="00D2050E"/>
    <w:rsid w:val="00D21A6D"/>
    <w:rsid w:val="00D23959"/>
    <w:rsid w:val="00D24094"/>
    <w:rsid w:val="00D245B3"/>
    <w:rsid w:val="00D25FBC"/>
    <w:rsid w:val="00D27D59"/>
    <w:rsid w:val="00D303CE"/>
    <w:rsid w:val="00D30A1B"/>
    <w:rsid w:val="00D3372A"/>
    <w:rsid w:val="00D339BF"/>
    <w:rsid w:val="00D37B44"/>
    <w:rsid w:val="00D37B49"/>
    <w:rsid w:val="00D43F73"/>
    <w:rsid w:val="00D44E3A"/>
    <w:rsid w:val="00D45BC1"/>
    <w:rsid w:val="00D4676D"/>
    <w:rsid w:val="00D46DB2"/>
    <w:rsid w:val="00D478C1"/>
    <w:rsid w:val="00D5037D"/>
    <w:rsid w:val="00D5165B"/>
    <w:rsid w:val="00D5181F"/>
    <w:rsid w:val="00D5224C"/>
    <w:rsid w:val="00D54539"/>
    <w:rsid w:val="00D57704"/>
    <w:rsid w:val="00D6006D"/>
    <w:rsid w:val="00D60EBC"/>
    <w:rsid w:val="00D61126"/>
    <w:rsid w:val="00D616D7"/>
    <w:rsid w:val="00D624F6"/>
    <w:rsid w:val="00D62A5E"/>
    <w:rsid w:val="00D633E1"/>
    <w:rsid w:val="00D63AB1"/>
    <w:rsid w:val="00D6412E"/>
    <w:rsid w:val="00D644CA"/>
    <w:rsid w:val="00D650F6"/>
    <w:rsid w:val="00D66592"/>
    <w:rsid w:val="00D672C6"/>
    <w:rsid w:val="00D702EE"/>
    <w:rsid w:val="00D72CD7"/>
    <w:rsid w:val="00D7362A"/>
    <w:rsid w:val="00D7405C"/>
    <w:rsid w:val="00D741A0"/>
    <w:rsid w:val="00D74906"/>
    <w:rsid w:val="00D74F1D"/>
    <w:rsid w:val="00D76A81"/>
    <w:rsid w:val="00D7718E"/>
    <w:rsid w:val="00D7796A"/>
    <w:rsid w:val="00D77DDA"/>
    <w:rsid w:val="00D8013E"/>
    <w:rsid w:val="00D8199F"/>
    <w:rsid w:val="00D83235"/>
    <w:rsid w:val="00D833B8"/>
    <w:rsid w:val="00D85BBC"/>
    <w:rsid w:val="00D8700D"/>
    <w:rsid w:val="00D878BB"/>
    <w:rsid w:val="00D87EE1"/>
    <w:rsid w:val="00D93319"/>
    <w:rsid w:val="00D94C80"/>
    <w:rsid w:val="00D9542E"/>
    <w:rsid w:val="00D96725"/>
    <w:rsid w:val="00D9698F"/>
    <w:rsid w:val="00D9773F"/>
    <w:rsid w:val="00D97940"/>
    <w:rsid w:val="00DA069F"/>
    <w:rsid w:val="00DA0D45"/>
    <w:rsid w:val="00DA1755"/>
    <w:rsid w:val="00DA1A72"/>
    <w:rsid w:val="00DA31BF"/>
    <w:rsid w:val="00DA3482"/>
    <w:rsid w:val="00DA3F72"/>
    <w:rsid w:val="00DA45D9"/>
    <w:rsid w:val="00DA4774"/>
    <w:rsid w:val="00DA6A99"/>
    <w:rsid w:val="00DA7530"/>
    <w:rsid w:val="00DA7973"/>
    <w:rsid w:val="00DA7B76"/>
    <w:rsid w:val="00DB08DF"/>
    <w:rsid w:val="00DB0FCC"/>
    <w:rsid w:val="00DB304D"/>
    <w:rsid w:val="00DB6550"/>
    <w:rsid w:val="00DC1805"/>
    <w:rsid w:val="00DC2CCC"/>
    <w:rsid w:val="00DC2E82"/>
    <w:rsid w:val="00DC3F69"/>
    <w:rsid w:val="00DC4F17"/>
    <w:rsid w:val="00DC5835"/>
    <w:rsid w:val="00DC6D79"/>
    <w:rsid w:val="00DC6DB6"/>
    <w:rsid w:val="00DC781E"/>
    <w:rsid w:val="00DC795A"/>
    <w:rsid w:val="00DC7E78"/>
    <w:rsid w:val="00DD0B69"/>
    <w:rsid w:val="00DD1CBE"/>
    <w:rsid w:val="00DD1F81"/>
    <w:rsid w:val="00DD2585"/>
    <w:rsid w:val="00DD5343"/>
    <w:rsid w:val="00DD7CE8"/>
    <w:rsid w:val="00DE0423"/>
    <w:rsid w:val="00DE1302"/>
    <w:rsid w:val="00DE1837"/>
    <w:rsid w:val="00DE2264"/>
    <w:rsid w:val="00DE2966"/>
    <w:rsid w:val="00DE3A4E"/>
    <w:rsid w:val="00DE3C78"/>
    <w:rsid w:val="00DE46A3"/>
    <w:rsid w:val="00DE481C"/>
    <w:rsid w:val="00DE4A24"/>
    <w:rsid w:val="00DE76D8"/>
    <w:rsid w:val="00DF0261"/>
    <w:rsid w:val="00DF034C"/>
    <w:rsid w:val="00DF180D"/>
    <w:rsid w:val="00DF1F22"/>
    <w:rsid w:val="00DF2BCD"/>
    <w:rsid w:val="00DF3FF9"/>
    <w:rsid w:val="00DF5F10"/>
    <w:rsid w:val="00DF6C80"/>
    <w:rsid w:val="00DF7A55"/>
    <w:rsid w:val="00E01493"/>
    <w:rsid w:val="00E01A35"/>
    <w:rsid w:val="00E01F57"/>
    <w:rsid w:val="00E02BCC"/>
    <w:rsid w:val="00E05FE6"/>
    <w:rsid w:val="00E12472"/>
    <w:rsid w:val="00E12614"/>
    <w:rsid w:val="00E145BC"/>
    <w:rsid w:val="00E15613"/>
    <w:rsid w:val="00E15BFD"/>
    <w:rsid w:val="00E17DE9"/>
    <w:rsid w:val="00E21F8F"/>
    <w:rsid w:val="00E2217B"/>
    <w:rsid w:val="00E25035"/>
    <w:rsid w:val="00E25585"/>
    <w:rsid w:val="00E25C36"/>
    <w:rsid w:val="00E2692D"/>
    <w:rsid w:val="00E26A51"/>
    <w:rsid w:val="00E31FAC"/>
    <w:rsid w:val="00E32165"/>
    <w:rsid w:val="00E33562"/>
    <w:rsid w:val="00E3541E"/>
    <w:rsid w:val="00E36324"/>
    <w:rsid w:val="00E3661E"/>
    <w:rsid w:val="00E36E7A"/>
    <w:rsid w:val="00E37A69"/>
    <w:rsid w:val="00E37A83"/>
    <w:rsid w:val="00E408E4"/>
    <w:rsid w:val="00E40EFE"/>
    <w:rsid w:val="00E411BA"/>
    <w:rsid w:val="00E4143D"/>
    <w:rsid w:val="00E43207"/>
    <w:rsid w:val="00E45E1A"/>
    <w:rsid w:val="00E463F4"/>
    <w:rsid w:val="00E50769"/>
    <w:rsid w:val="00E53830"/>
    <w:rsid w:val="00E5413F"/>
    <w:rsid w:val="00E57011"/>
    <w:rsid w:val="00E6390A"/>
    <w:rsid w:val="00E7070D"/>
    <w:rsid w:val="00E708E4"/>
    <w:rsid w:val="00E745A0"/>
    <w:rsid w:val="00E74AE7"/>
    <w:rsid w:val="00E752D9"/>
    <w:rsid w:val="00E816EE"/>
    <w:rsid w:val="00E81ED0"/>
    <w:rsid w:val="00E85872"/>
    <w:rsid w:val="00E86A4F"/>
    <w:rsid w:val="00E90D92"/>
    <w:rsid w:val="00E938C0"/>
    <w:rsid w:val="00E94563"/>
    <w:rsid w:val="00EA1492"/>
    <w:rsid w:val="00EA68FB"/>
    <w:rsid w:val="00EA75B0"/>
    <w:rsid w:val="00EA78B6"/>
    <w:rsid w:val="00EB1C16"/>
    <w:rsid w:val="00EB3B74"/>
    <w:rsid w:val="00EB54B7"/>
    <w:rsid w:val="00EB5526"/>
    <w:rsid w:val="00EB628C"/>
    <w:rsid w:val="00EB62B2"/>
    <w:rsid w:val="00EB6DCD"/>
    <w:rsid w:val="00EC045F"/>
    <w:rsid w:val="00EC26B3"/>
    <w:rsid w:val="00EC3B4D"/>
    <w:rsid w:val="00EC4901"/>
    <w:rsid w:val="00EC51C1"/>
    <w:rsid w:val="00EC6B29"/>
    <w:rsid w:val="00EC79D3"/>
    <w:rsid w:val="00ED0539"/>
    <w:rsid w:val="00ED067F"/>
    <w:rsid w:val="00ED0DEF"/>
    <w:rsid w:val="00ED0F80"/>
    <w:rsid w:val="00ED1324"/>
    <w:rsid w:val="00ED5FF5"/>
    <w:rsid w:val="00ED7111"/>
    <w:rsid w:val="00ED7758"/>
    <w:rsid w:val="00ED7A56"/>
    <w:rsid w:val="00ED7FA1"/>
    <w:rsid w:val="00EE1796"/>
    <w:rsid w:val="00EE1E1E"/>
    <w:rsid w:val="00EE1F2C"/>
    <w:rsid w:val="00EE5F87"/>
    <w:rsid w:val="00EF0CA1"/>
    <w:rsid w:val="00EF0CDD"/>
    <w:rsid w:val="00EF0CE6"/>
    <w:rsid w:val="00EF1243"/>
    <w:rsid w:val="00EF206D"/>
    <w:rsid w:val="00EF2738"/>
    <w:rsid w:val="00EF4505"/>
    <w:rsid w:val="00EF4D65"/>
    <w:rsid w:val="00EF51DC"/>
    <w:rsid w:val="00EF53F2"/>
    <w:rsid w:val="00EF570A"/>
    <w:rsid w:val="00EF7860"/>
    <w:rsid w:val="00F0077F"/>
    <w:rsid w:val="00F00A29"/>
    <w:rsid w:val="00F01B6F"/>
    <w:rsid w:val="00F02628"/>
    <w:rsid w:val="00F0366C"/>
    <w:rsid w:val="00F03886"/>
    <w:rsid w:val="00F061CD"/>
    <w:rsid w:val="00F06CD1"/>
    <w:rsid w:val="00F076D7"/>
    <w:rsid w:val="00F07CC7"/>
    <w:rsid w:val="00F14DE1"/>
    <w:rsid w:val="00F1528A"/>
    <w:rsid w:val="00F16EB2"/>
    <w:rsid w:val="00F17D89"/>
    <w:rsid w:val="00F17DF6"/>
    <w:rsid w:val="00F22019"/>
    <w:rsid w:val="00F25E80"/>
    <w:rsid w:val="00F2724B"/>
    <w:rsid w:val="00F272FB"/>
    <w:rsid w:val="00F27648"/>
    <w:rsid w:val="00F32201"/>
    <w:rsid w:val="00F32D40"/>
    <w:rsid w:val="00F36DEF"/>
    <w:rsid w:val="00F4071E"/>
    <w:rsid w:val="00F42DC9"/>
    <w:rsid w:val="00F43505"/>
    <w:rsid w:val="00F445B7"/>
    <w:rsid w:val="00F46DF2"/>
    <w:rsid w:val="00F505AE"/>
    <w:rsid w:val="00F50661"/>
    <w:rsid w:val="00F5167C"/>
    <w:rsid w:val="00F51C38"/>
    <w:rsid w:val="00F545CC"/>
    <w:rsid w:val="00F56512"/>
    <w:rsid w:val="00F568B5"/>
    <w:rsid w:val="00F57A95"/>
    <w:rsid w:val="00F612C9"/>
    <w:rsid w:val="00F61ACF"/>
    <w:rsid w:val="00F63130"/>
    <w:rsid w:val="00F64C8F"/>
    <w:rsid w:val="00F64FC8"/>
    <w:rsid w:val="00F6502E"/>
    <w:rsid w:val="00F67259"/>
    <w:rsid w:val="00F73361"/>
    <w:rsid w:val="00F73E04"/>
    <w:rsid w:val="00F7696C"/>
    <w:rsid w:val="00F76AC3"/>
    <w:rsid w:val="00F77E36"/>
    <w:rsid w:val="00F81640"/>
    <w:rsid w:val="00F816EE"/>
    <w:rsid w:val="00F817A1"/>
    <w:rsid w:val="00F817AD"/>
    <w:rsid w:val="00F83EFF"/>
    <w:rsid w:val="00F84F11"/>
    <w:rsid w:val="00F855FC"/>
    <w:rsid w:val="00F8602C"/>
    <w:rsid w:val="00F8629A"/>
    <w:rsid w:val="00F8A171"/>
    <w:rsid w:val="00F90BA8"/>
    <w:rsid w:val="00F927F7"/>
    <w:rsid w:val="00F92F6B"/>
    <w:rsid w:val="00F955A5"/>
    <w:rsid w:val="00F95D9C"/>
    <w:rsid w:val="00FA4DF7"/>
    <w:rsid w:val="00FB0C75"/>
    <w:rsid w:val="00FB5110"/>
    <w:rsid w:val="00FB6F46"/>
    <w:rsid w:val="00FC02B8"/>
    <w:rsid w:val="00FC06E2"/>
    <w:rsid w:val="00FC2E2C"/>
    <w:rsid w:val="00FC4715"/>
    <w:rsid w:val="00FC51F3"/>
    <w:rsid w:val="00FC7011"/>
    <w:rsid w:val="00FD452C"/>
    <w:rsid w:val="00FD518E"/>
    <w:rsid w:val="00FD567C"/>
    <w:rsid w:val="00FD7A08"/>
    <w:rsid w:val="00FE1EAA"/>
    <w:rsid w:val="00FE22D6"/>
    <w:rsid w:val="00FE560D"/>
    <w:rsid w:val="00FF0698"/>
    <w:rsid w:val="00FF1B4B"/>
    <w:rsid w:val="00FF1B71"/>
    <w:rsid w:val="00FF2FDE"/>
    <w:rsid w:val="00FF33D5"/>
    <w:rsid w:val="00FF3A8E"/>
    <w:rsid w:val="00FF44EA"/>
    <w:rsid w:val="00FF4704"/>
    <w:rsid w:val="00FF4D5A"/>
    <w:rsid w:val="00FF5E66"/>
    <w:rsid w:val="00FF79F8"/>
    <w:rsid w:val="00FF7B73"/>
    <w:rsid w:val="00FF7C73"/>
    <w:rsid w:val="012050C2"/>
    <w:rsid w:val="014E1EC7"/>
    <w:rsid w:val="01616580"/>
    <w:rsid w:val="01730429"/>
    <w:rsid w:val="018C4CDA"/>
    <w:rsid w:val="0194263D"/>
    <w:rsid w:val="01A63041"/>
    <w:rsid w:val="01B003CE"/>
    <w:rsid w:val="01C918AF"/>
    <w:rsid w:val="01CC8E09"/>
    <w:rsid w:val="01D770D6"/>
    <w:rsid w:val="01FED724"/>
    <w:rsid w:val="01FF5F3C"/>
    <w:rsid w:val="0211AEEF"/>
    <w:rsid w:val="0224A8A9"/>
    <w:rsid w:val="02289583"/>
    <w:rsid w:val="02403016"/>
    <w:rsid w:val="02461A73"/>
    <w:rsid w:val="024C941B"/>
    <w:rsid w:val="02766E5C"/>
    <w:rsid w:val="027EF560"/>
    <w:rsid w:val="0295ECD5"/>
    <w:rsid w:val="02A7A712"/>
    <w:rsid w:val="02ADDA61"/>
    <w:rsid w:val="02AE5C8D"/>
    <w:rsid w:val="02C2539F"/>
    <w:rsid w:val="02CDFBD7"/>
    <w:rsid w:val="02DAA86F"/>
    <w:rsid w:val="03205C75"/>
    <w:rsid w:val="0323D369"/>
    <w:rsid w:val="0329F280"/>
    <w:rsid w:val="03301559"/>
    <w:rsid w:val="03576963"/>
    <w:rsid w:val="0362B52B"/>
    <w:rsid w:val="03748D13"/>
    <w:rsid w:val="03828C48"/>
    <w:rsid w:val="0388CA3B"/>
    <w:rsid w:val="038B7420"/>
    <w:rsid w:val="038E5618"/>
    <w:rsid w:val="03908601"/>
    <w:rsid w:val="03973C8D"/>
    <w:rsid w:val="0398D4AC"/>
    <w:rsid w:val="03A6D611"/>
    <w:rsid w:val="03BB1799"/>
    <w:rsid w:val="03BBDA26"/>
    <w:rsid w:val="03C31B69"/>
    <w:rsid w:val="03DBDB35"/>
    <w:rsid w:val="03EE7B8E"/>
    <w:rsid w:val="03F26B69"/>
    <w:rsid w:val="0428EA8F"/>
    <w:rsid w:val="044CA9EB"/>
    <w:rsid w:val="049D8B30"/>
    <w:rsid w:val="04BD170C"/>
    <w:rsid w:val="04C459FB"/>
    <w:rsid w:val="04CBE5BA"/>
    <w:rsid w:val="04D8C8C5"/>
    <w:rsid w:val="04ED6246"/>
    <w:rsid w:val="04F62124"/>
    <w:rsid w:val="051299AF"/>
    <w:rsid w:val="051FABA5"/>
    <w:rsid w:val="053A18D0"/>
    <w:rsid w:val="05401B1F"/>
    <w:rsid w:val="05600B5D"/>
    <w:rsid w:val="056490DA"/>
    <w:rsid w:val="05650D0D"/>
    <w:rsid w:val="05716504"/>
    <w:rsid w:val="059FEFE2"/>
    <w:rsid w:val="05E25800"/>
    <w:rsid w:val="0602EF3E"/>
    <w:rsid w:val="0628B601"/>
    <w:rsid w:val="0641CF96"/>
    <w:rsid w:val="0652BB24"/>
    <w:rsid w:val="066B1BBC"/>
    <w:rsid w:val="06985B46"/>
    <w:rsid w:val="069F3B03"/>
    <w:rsid w:val="06C5AFE1"/>
    <w:rsid w:val="06C7EB5D"/>
    <w:rsid w:val="06CB17AE"/>
    <w:rsid w:val="06D5B984"/>
    <w:rsid w:val="06E25684"/>
    <w:rsid w:val="06FC4873"/>
    <w:rsid w:val="071C452D"/>
    <w:rsid w:val="0722F5D8"/>
    <w:rsid w:val="07244B0A"/>
    <w:rsid w:val="07261C26"/>
    <w:rsid w:val="072BED8C"/>
    <w:rsid w:val="075743F6"/>
    <w:rsid w:val="07659D9C"/>
    <w:rsid w:val="07669667"/>
    <w:rsid w:val="07786A45"/>
    <w:rsid w:val="0787D7EF"/>
    <w:rsid w:val="07AA0AD3"/>
    <w:rsid w:val="07AE7579"/>
    <w:rsid w:val="07B68616"/>
    <w:rsid w:val="07C04A82"/>
    <w:rsid w:val="07D39A8C"/>
    <w:rsid w:val="07E945B1"/>
    <w:rsid w:val="0801E192"/>
    <w:rsid w:val="080355BF"/>
    <w:rsid w:val="081E1996"/>
    <w:rsid w:val="081EEF64"/>
    <w:rsid w:val="081FCDF4"/>
    <w:rsid w:val="082EE004"/>
    <w:rsid w:val="08322483"/>
    <w:rsid w:val="08337BC4"/>
    <w:rsid w:val="084573AC"/>
    <w:rsid w:val="0849DD96"/>
    <w:rsid w:val="0857E2C8"/>
    <w:rsid w:val="087FE20D"/>
    <w:rsid w:val="0882DFBA"/>
    <w:rsid w:val="08A5F13D"/>
    <w:rsid w:val="08A896F1"/>
    <w:rsid w:val="08D1B384"/>
    <w:rsid w:val="08DFDEE4"/>
    <w:rsid w:val="08EA1757"/>
    <w:rsid w:val="08EF5ECA"/>
    <w:rsid w:val="0909A69E"/>
    <w:rsid w:val="090D2B02"/>
    <w:rsid w:val="09113440"/>
    <w:rsid w:val="0911EE7B"/>
    <w:rsid w:val="0912A15A"/>
    <w:rsid w:val="092ECFED"/>
    <w:rsid w:val="095A8433"/>
    <w:rsid w:val="09730672"/>
    <w:rsid w:val="098B2D98"/>
    <w:rsid w:val="0994CF09"/>
    <w:rsid w:val="0996098B"/>
    <w:rsid w:val="09A7AB0C"/>
    <w:rsid w:val="09D64833"/>
    <w:rsid w:val="09E42E78"/>
    <w:rsid w:val="09E678DB"/>
    <w:rsid w:val="09FE9C21"/>
    <w:rsid w:val="09FEBCEA"/>
    <w:rsid w:val="0A298246"/>
    <w:rsid w:val="0A2A591D"/>
    <w:rsid w:val="0A38D476"/>
    <w:rsid w:val="0A3AFACB"/>
    <w:rsid w:val="0A3D4F92"/>
    <w:rsid w:val="0A44091A"/>
    <w:rsid w:val="0A4759B3"/>
    <w:rsid w:val="0A51D16F"/>
    <w:rsid w:val="0A65C6CF"/>
    <w:rsid w:val="0A6AB62F"/>
    <w:rsid w:val="0A733003"/>
    <w:rsid w:val="0A98D6A3"/>
    <w:rsid w:val="0A9CA8A2"/>
    <w:rsid w:val="0AB43D27"/>
    <w:rsid w:val="0AE31EAD"/>
    <w:rsid w:val="0AE9A688"/>
    <w:rsid w:val="0AE9B161"/>
    <w:rsid w:val="0AFA0D14"/>
    <w:rsid w:val="0B06C81B"/>
    <w:rsid w:val="0B2107AE"/>
    <w:rsid w:val="0B24E10B"/>
    <w:rsid w:val="0B437B6D"/>
    <w:rsid w:val="0B4BB8AC"/>
    <w:rsid w:val="0B5E709F"/>
    <w:rsid w:val="0B7B351B"/>
    <w:rsid w:val="0B7D16A0"/>
    <w:rsid w:val="0B9B24DF"/>
    <w:rsid w:val="0BB49AB2"/>
    <w:rsid w:val="0BCC84FD"/>
    <w:rsid w:val="0BDC9E4F"/>
    <w:rsid w:val="0BDF01E7"/>
    <w:rsid w:val="0BE69608"/>
    <w:rsid w:val="0C26F213"/>
    <w:rsid w:val="0C45B005"/>
    <w:rsid w:val="0C533D1E"/>
    <w:rsid w:val="0C74B76D"/>
    <w:rsid w:val="0C81679D"/>
    <w:rsid w:val="0C878F19"/>
    <w:rsid w:val="0CB115D8"/>
    <w:rsid w:val="0CE18635"/>
    <w:rsid w:val="0CFE6E8C"/>
    <w:rsid w:val="0D008EC8"/>
    <w:rsid w:val="0D0EB5B5"/>
    <w:rsid w:val="0D1B520B"/>
    <w:rsid w:val="0D41419C"/>
    <w:rsid w:val="0D4A7F0A"/>
    <w:rsid w:val="0DBC60EA"/>
    <w:rsid w:val="0DE52266"/>
    <w:rsid w:val="0E43C1DD"/>
    <w:rsid w:val="0E71D90B"/>
    <w:rsid w:val="0E7E78BB"/>
    <w:rsid w:val="0E89BFC6"/>
    <w:rsid w:val="0E8F0E46"/>
    <w:rsid w:val="0EB1E273"/>
    <w:rsid w:val="0EBACC2E"/>
    <w:rsid w:val="0EC7A30C"/>
    <w:rsid w:val="0EDF26A1"/>
    <w:rsid w:val="0EDFA0DC"/>
    <w:rsid w:val="0EE7D213"/>
    <w:rsid w:val="0EFC89C3"/>
    <w:rsid w:val="0F0BACCB"/>
    <w:rsid w:val="0F0C4BB8"/>
    <w:rsid w:val="0F119D07"/>
    <w:rsid w:val="0F11BE08"/>
    <w:rsid w:val="0F1D7F87"/>
    <w:rsid w:val="0F4A8C5F"/>
    <w:rsid w:val="0F6649AE"/>
    <w:rsid w:val="0F7AE260"/>
    <w:rsid w:val="0F7B274D"/>
    <w:rsid w:val="0F8F5C92"/>
    <w:rsid w:val="0F9FEBC8"/>
    <w:rsid w:val="0FCED521"/>
    <w:rsid w:val="101FA513"/>
    <w:rsid w:val="102A7141"/>
    <w:rsid w:val="102E38E2"/>
    <w:rsid w:val="10655B21"/>
    <w:rsid w:val="10890FEE"/>
    <w:rsid w:val="109CE320"/>
    <w:rsid w:val="10B212FF"/>
    <w:rsid w:val="112F3F06"/>
    <w:rsid w:val="1137DFC2"/>
    <w:rsid w:val="11686F9E"/>
    <w:rsid w:val="118016CB"/>
    <w:rsid w:val="11938F3E"/>
    <w:rsid w:val="119FD0F1"/>
    <w:rsid w:val="11D2CAF1"/>
    <w:rsid w:val="11D33A61"/>
    <w:rsid w:val="11D3B524"/>
    <w:rsid w:val="11E95FD1"/>
    <w:rsid w:val="120769A5"/>
    <w:rsid w:val="123802F2"/>
    <w:rsid w:val="1244CB12"/>
    <w:rsid w:val="12512B4F"/>
    <w:rsid w:val="125918A6"/>
    <w:rsid w:val="125BFE15"/>
    <w:rsid w:val="125C9606"/>
    <w:rsid w:val="126584BF"/>
    <w:rsid w:val="1277CA71"/>
    <w:rsid w:val="127DDD41"/>
    <w:rsid w:val="12C5DCE9"/>
    <w:rsid w:val="12DA5387"/>
    <w:rsid w:val="12DB76D6"/>
    <w:rsid w:val="12E6139F"/>
    <w:rsid w:val="12F9565F"/>
    <w:rsid w:val="12FF7FA8"/>
    <w:rsid w:val="133322B4"/>
    <w:rsid w:val="1333275A"/>
    <w:rsid w:val="133B1331"/>
    <w:rsid w:val="136750C7"/>
    <w:rsid w:val="136ACFAA"/>
    <w:rsid w:val="136EEBE5"/>
    <w:rsid w:val="13738CC1"/>
    <w:rsid w:val="137FC490"/>
    <w:rsid w:val="13855396"/>
    <w:rsid w:val="139C781B"/>
    <w:rsid w:val="13A7DAAE"/>
    <w:rsid w:val="13AD3B55"/>
    <w:rsid w:val="13D22CB8"/>
    <w:rsid w:val="13DE4445"/>
    <w:rsid w:val="1405952B"/>
    <w:rsid w:val="14098DD5"/>
    <w:rsid w:val="140F950D"/>
    <w:rsid w:val="141B1910"/>
    <w:rsid w:val="141F05B6"/>
    <w:rsid w:val="142919D8"/>
    <w:rsid w:val="1441FE86"/>
    <w:rsid w:val="14428E62"/>
    <w:rsid w:val="144E5383"/>
    <w:rsid w:val="1458B15F"/>
    <w:rsid w:val="146DFB0F"/>
    <w:rsid w:val="1472837A"/>
    <w:rsid w:val="1485C685"/>
    <w:rsid w:val="14872548"/>
    <w:rsid w:val="148D2D57"/>
    <w:rsid w:val="1497146E"/>
    <w:rsid w:val="14D1E149"/>
    <w:rsid w:val="14D2476D"/>
    <w:rsid w:val="14E1FEEC"/>
    <w:rsid w:val="14E95A13"/>
    <w:rsid w:val="14F109EE"/>
    <w:rsid w:val="14FAB653"/>
    <w:rsid w:val="15376B1A"/>
    <w:rsid w:val="1578DEFC"/>
    <w:rsid w:val="157A3F6E"/>
    <w:rsid w:val="159715E8"/>
    <w:rsid w:val="15A1A025"/>
    <w:rsid w:val="15CB44A3"/>
    <w:rsid w:val="15F594BB"/>
    <w:rsid w:val="16072E86"/>
    <w:rsid w:val="1608E881"/>
    <w:rsid w:val="160A8005"/>
    <w:rsid w:val="1617F3A2"/>
    <w:rsid w:val="161DF80D"/>
    <w:rsid w:val="163F54B6"/>
    <w:rsid w:val="1641C339"/>
    <w:rsid w:val="165A419E"/>
    <w:rsid w:val="165C3A9D"/>
    <w:rsid w:val="16608219"/>
    <w:rsid w:val="16619144"/>
    <w:rsid w:val="166243D3"/>
    <w:rsid w:val="16B5FA19"/>
    <w:rsid w:val="16C3E6D8"/>
    <w:rsid w:val="16DDC48D"/>
    <w:rsid w:val="16E86D73"/>
    <w:rsid w:val="16ED5755"/>
    <w:rsid w:val="16FFCA51"/>
    <w:rsid w:val="1704F431"/>
    <w:rsid w:val="170EA637"/>
    <w:rsid w:val="172D8695"/>
    <w:rsid w:val="17379853"/>
    <w:rsid w:val="17480DF9"/>
    <w:rsid w:val="1751B9F5"/>
    <w:rsid w:val="1798FDE6"/>
    <w:rsid w:val="17A4B8E2"/>
    <w:rsid w:val="17AB3BCB"/>
    <w:rsid w:val="17CCA9E0"/>
    <w:rsid w:val="17CE28C6"/>
    <w:rsid w:val="17E12EC0"/>
    <w:rsid w:val="17FDF874"/>
    <w:rsid w:val="18019EE1"/>
    <w:rsid w:val="18089221"/>
    <w:rsid w:val="180C061A"/>
    <w:rsid w:val="181EF29B"/>
    <w:rsid w:val="1824AADB"/>
    <w:rsid w:val="18262BEA"/>
    <w:rsid w:val="182F8CDF"/>
    <w:rsid w:val="1830F18C"/>
    <w:rsid w:val="183A4B88"/>
    <w:rsid w:val="1854BBE0"/>
    <w:rsid w:val="18739E66"/>
    <w:rsid w:val="18C06CD3"/>
    <w:rsid w:val="18CB41F1"/>
    <w:rsid w:val="18D4F542"/>
    <w:rsid w:val="18E04ED8"/>
    <w:rsid w:val="18F4B315"/>
    <w:rsid w:val="18FC54CF"/>
    <w:rsid w:val="1921C4A6"/>
    <w:rsid w:val="19436DF0"/>
    <w:rsid w:val="1943A6C3"/>
    <w:rsid w:val="194B9FC1"/>
    <w:rsid w:val="197F471C"/>
    <w:rsid w:val="197FA74F"/>
    <w:rsid w:val="1982F9B4"/>
    <w:rsid w:val="198E3158"/>
    <w:rsid w:val="19983200"/>
    <w:rsid w:val="19A31CBF"/>
    <w:rsid w:val="19F637E4"/>
    <w:rsid w:val="1A085D24"/>
    <w:rsid w:val="1A0B52E1"/>
    <w:rsid w:val="1A384DBC"/>
    <w:rsid w:val="1A416E3C"/>
    <w:rsid w:val="1A9174CE"/>
    <w:rsid w:val="1A9CED86"/>
    <w:rsid w:val="1ABDAED8"/>
    <w:rsid w:val="1AEB461B"/>
    <w:rsid w:val="1AFB737A"/>
    <w:rsid w:val="1AFE18A6"/>
    <w:rsid w:val="1AFFF03C"/>
    <w:rsid w:val="1B00F24A"/>
    <w:rsid w:val="1B25DEF1"/>
    <w:rsid w:val="1B30109E"/>
    <w:rsid w:val="1B4B970D"/>
    <w:rsid w:val="1B568DD8"/>
    <w:rsid w:val="1B58FC5B"/>
    <w:rsid w:val="1B5F69B8"/>
    <w:rsid w:val="1B8938D5"/>
    <w:rsid w:val="1B8CED5F"/>
    <w:rsid w:val="1B904217"/>
    <w:rsid w:val="1BB52A9C"/>
    <w:rsid w:val="1BD73E6A"/>
    <w:rsid w:val="1BDA7A7B"/>
    <w:rsid w:val="1BEA1AAF"/>
    <w:rsid w:val="1BFC9870"/>
    <w:rsid w:val="1C0688CC"/>
    <w:rsid w:val="1C1860EE"/>
    <w:rsid w:val="1C1937E2"/>
    <w:rsid w:val="1C269241"/>
    <w:rsid w:val="1C30E4B6"/>
    <w:rsid w:val="1C706B5C"/>
    <w:rsid w:val="1C8C1E01"/>
    <w:rsid w:val="1C8CF118"/>
    <w:rsid w:val="1C9A3B23"/>
    <w:rsid w:val="1CA81282"/>
    <w:rsid w:val="1CB7B88C"/>
    <w:rsid w:val="1CB98769"/>
    <w:rsid w:val="1CC5EC63"/>
    <w:rsid w:val="1CF4598A"/>
    <w:rsid w:val="1CFB9095"/>
    <w:rsid w:val="1D2821FC"/>
    <w:rsid w:val="1D2F1A26"/>
    <w:rsid w:val="1D40972B"/>
    <w:rsid w:val="1D5AB668"/>
    <w:rsid w:val="1D8033E4"/>
    <w:rsid w:val="1D8E4DF9"/>
    <w:rsid w:val="1DA5389A"/>
    <w:rsid w:val="1DB81A94"/>
    <w:rsid w:val="1DFF836C"/>
    <w:rsid w:val="1E4159A6"/>
    <w:rsid w:val="1E4E11A3"/>
    <w:rsid w:val="1E5BACD6"/>
    <w:rsid w:val="1E6BFE52"/>
    <w:rsid w:val="1EAD8B0B"/>
    <w:rsid w:val="1F1685FA"/>
    <w:rsid w:val="1F2F3BD5"/>
    <w:rsid w:val="1F498FA6"/>
    <w:rsid w:val="1F51D75F"/>
    <w:rsid w:val="1F5CDB12"/>
    <w:rsid w:val="1F638660"/>
    <w:rsid w:val="1F72AB26"/>
    <w:rsid w:val="1F78C900"/>
    <w:rsid w:val="1F7FE76D"/>
    <w:rsid w:val="1FA6BA2A"/>
    <w:rsid w:val="1FB9401B"/>
    <w:rsid w:val="1FCF09F0"/>
    <w:rsid w:val="1FDBBCF9"/>
    <w:rsid w:val="1FF3EF33"/>
    <w:rsid w:val="1FF8FE20"/>
    <w:rsid w:val="200FB686"/>
    <w:rsid w:val="203120D3"/>
    <w:rsid w:val="20365BFC"/>
    <w:rsid w:val="20659FE0"/>
    <w:rsid w:val="206C05F1"/>
    <w:rsid w:val="206DC6FA"/>
    <w:rsid w:val="2078FF22"/>
    <w:rsid w:val="208F40FB"/>
    <w:rsid w:val="20A6BD54"/>
    <w:rsid w:val="20CB7EB8"/>
    <w:rsid w:val="20E755B9"/>
    <w:rsid w:val="20E7970F"/>
    <w:rsid w:val="2121E3B3"/>
    <w:rsid w:val="21238C9F"/>
    <w:rsid w:val="213CD68D"/>
    <w:rsid w:val="2153E8DF"/>
    <w:rsid w:val="217533C9"/>
    <w:rsid w:val="219260C0"/>
    <w:rsid w:val="219A394A"/>
    <w:rsid w:val="21AEA250"/>
    <w:rsid w:val="21C657DB"/>
    <w:rsid w:val="21CEAB3C"/>
    <w:rsid w:val="21D663B3"/>
    <w:rsid w:val="21F87A7D"/>
    <w:rsid w:val="22235CF7"/>
    <w:rsid w:val="22440F7E"/>
    <w:rsid w:val="22454551"/>
    <w:rsid w:val="226114FC"/>
    <w:rsid w:val="226EC922"/>
    <w:rsid w:val="22C70B78"/>
    <w:rsid w:val="22DFF012"/>
    <w:rsid w:val="22F5C088"/>
    <w:rsid w:val="23295DC4"/>
    <w:rsid w:val="232C82C7"/>
    <w:rsid w:val="232ED6F1"/>
    <w:rsid w:val="236B94EE"/>
    <w:rsid w:val="23ACABE8"/>
    <w:rsid w:val="23B014E2"/>
    <w:rsid w:val="23C6E1BD"/>
    <w:rsid w:val="23FA4708"/>
    <w:rsid w:val="24099C8D"/>
    <w:rsid w:val="2415528B"/>
    <w:rsid w:val="242F8597"/>
    <w:rsid w:val="247930BD"/>
    <w:rsid w:val="24813AD0"/>
    <w:rsid w:val="24AF767F"/>
    <w:rsid w:val="24FB6D48"/>
    <w:rsid w:val="250FC416"/>
    <w:rsid w:val="2525FB4C"/>
    <w:rsid w:val="253FADBB"/>
    <w:rsid w:val="2545B0EC"/>
    <w:rsid w:val="25A0471A"/>
    <w:rsid w:val="25B152BF"/>
    <w:rsid w:val="25C0D5EE"/>
    <w:rsid w:val="25C6B9C2"/>
    <w:rsid w:val="25D5F4D7"/>
    <w:rsid w:val="261C9A15"/>
    <w:rsid w:val="26371B88"/>
    <w:rsid w:val="2664C8E1"/>
    <w:rsid w:val="26683B47"/>
    <w:rsid w:val="266E2F5A"/>
    <w:rsid w:val="266ECB69"/>
    <w:rsid w:val="26721546"/>
    <w:rsid w:val="26826965"/>
    <w:rsid w:val="26973DA9"/>
    <w:rsid w:val="26A113DD"/>
    <w:rsid w:val="26ABF41F"/>
    <w:rsid w:val="26B60E3D"/>
    <w:rsid w:val="26C97A26"/>
    <w:rsid w:val="26CEDF06"/>
    <w:rsid w:val="26DBB8CF"/>
    <w:rsid w:val="274058EA"/>
    <w:rsid w:val="27419A29"/>
    <w:rsid w:val="274D8CA5"/>
    <w:rsid w:val="27928325"/>
    <w:rsid w:val="27EEDE37"/>
    <w:rsid w:val="28036DE8"/>
    <w:rsid w:val="281CA0CD"/>
    <w:rsid w:val="281E961A"/>
    <w:rsid w:val="28242025"/>
    <w:rsid w:val="282DDC2D"/>
    <w:rsid w:val="286D8C05"/>
    <w:rsid w:val="287230A0"/>
    <w:rsid w:val="28774548"/>
    <w:rsid w:val="2880E123"/>
    <w:rsid w:val="28849DFF"/>
    <w:rsid w:val="2885C28C"/>
    <w:rsid w:val="288AB4E7"/>
    <w:rsid w:val="288BEC58"/>
    <w:rsid w:val="289E2B88"/>
    <w:rsid w:val="28D7BF19"/>
    <w:rsid w:val="28E50BD4"/>
    <w:rsid w:val="28FF658D"/>
    <w:rsid w:val="2913D4DC"/>
    <w:rsid w:val="2940C6D6"/>
    <w:rsid w:val="298EA6CF"/>
    <w:rsid w:val="298F72FC"/>
    <w:rsid w:val="29B925C9"/>
    <w:rsid w:val="29BA639A"/>
    <w:rsid w:val="29E7719D"/>
    <w:rsid w:val="29F4A7A2"/>
    <w:rsid w:val="2A286703"/>
    <w:rsid w:val="2A28F440"/>
    <w:rsid w:val="2A3D0023"/>
    <w:rsid w:val="2A67B3D8"/>
    <w:rsid w:val="2A695A81"/>
    <w:rsid w:val="2A91784A"/>
    <w:rsid w:val="2AA87A89"/>
    <w:rsid w:val="2ADAF67B"/>
    <w:rsid w:val="2AE0B9A4"/>
    <w:rsid w:val="2AE2D62E"/>
    <w:rsid w:val="2AE6B2AC"/>
    <w:rsid w:val="2B03D1B2"/>
    <w:rsid w:val="2B25B093"/>
    <w:rsid w:val="2B4A153A"/>
    <w:rsid w:val="2B58310B"/>
    <w:rsid w:val="2B5C6525"/>
    <w:rsid w:val="2B6623F1"/>
    <w:rsid w:val="2B73F149"/>
    <w:rsid w:val="2B7BDDFC"/>
    <w:rsid w:val="2B97281A"/>
    <w:rsid w:val="2B9D55F9"/>
    <w:rsid w:val="2B9EC2E9"/>
    <w:rsid w:val="2BB2095B"/>
    <w:rsid w:val="2C0631D0"/>
    <w:rsid w:val="2C0E831E"/>
    <w:rsid w:val="2C3F6F1A"/>
    <w:rsid w:val="2C52A00E"/>
    <w:rsid w:val="2C561848"/>
    <w:rsid w:val="2C6E11B5"/>
    <w:rsid w:val="2C7CBA3B"/>
    <w:rsid w:val="2C8553A7"/>
    <w:rsid w:val="2CBD7363"/>
    <w:rsid w:val="2CBF7DF7"/>
    <w:rsid w:val="2CCCA78A"/>
    <w:rsid w:val="2CEA2FD7"/>
    <w:rsid w:val="2CFAF2E9"/>
    <w:rsid w:val="2D5431F0"/>
    <w:rsid w:val="2D59CE12"/>
    <w:rsid w:val="2D73A4C6"/>
    <w:rsid w:val="2DA4D194"/>
    <w:rsid w:val="2DAE90DC"/>
    <w:rsid w:val="2DD5185D"/>
    <w:rsid w:val="2E18E359"/>
    <w:rsid w:val="2E3051BB"/>
    <w:rsid w:val="2E4AB729"/>
    <w:rsid w:val="2E5624CE"/>
    <w:rsid w:val="2E7C82D8"/>
    <w:rsid w:val="2E7EF770"/>
    <w:rsid w:val="2EAC79CD"/>
    <w:rsid w:val="2EB415AC"/>
    <w:rsid w:val="2ECB8FBE"/>
    <w:rsid w:val="2EE05458"/>
    <w:rsid w:val="2EF8D865"/>
    <w:rsid w:val="2F06E203"/>
    <w:rsid w:val="2F334806"/>
    <w:rsid w:val="2F458BAD"/>
    <w:rsid w:val="2F4C3609"/>
    <w:rsid w:val="2F5E5006"/>
    <w:rsid w:val="2F5ECD47"/>
    <w:rsid w:val="2F62B48A"/>
    <w:rsid w:val="2F7B5B56"/>
    <w:rsid w:val="2F97C60C"/>
    <w:rsid w:val="2FA1060B"/>
    <w:rsid w:val="2FB22D31"/>
    <w:rsid w:val="2FF806C0"/>
    <w:rsid w:val="2FF84DA9"/>
    <w:rsid w:val="30226141"/>
    <w:rsid w:val="303B3CF4"/>
    <w:rsid w:val="3052B5FB"/>
    <w:rsid w:val="305370AE"/>
    <w:rsid w:val="306358ED"/>
    <w:rsid w:val="30A6616D"/>
    <w:rsid w:val="30E51872"/>
    <w:rsid w:val="30F35197"/>
    <w:rsid w:val="30F36E56"/>
    <w:rsid w:val="310D018F"/>
    <w:rsid w:val="3112E03D"/>
    <w:rsid w:val="311487F8"/>
    <w:rsid w:val="31347C31"/>
    <w:rsid w:val="3140ACB9"/>
    <w:rsid w:val="314678EE"/>
    <w:rsid w:val="316E6395"/>
    <w:rsid w:val="318AADAF"/>
    <w:rsid w:val="31A5378A"/>
    <w:rsid w:val="31F99B13"/>
    <w:rsid w:val="320D3F7C"/>
    <w:rsid w:val="3229273F"/>
    <w:rsid w:val="324B377A"/>
    <w:rsid w:val="3252B2D5"/>
    <w:rsid w:val="3252B86A"/>
    <w:rsid w:val="3279D401"/>
    <w:rsid w:val="32815019"/>
    <w:rsid w:val="3285AD70"/>
    <w:rsid w:val="32873BDA"/>
    <w:rsid w:val="3292136E"/>
    <w:rsid w:val="32A86444"/>
    <w:rsid w:val="32BBCFF8"/>
    <w:rsid w:val="32BEDF60"/>
    <w:rsid w:val="32CAEEC3"/>
    <w:rsid w:val="33016366"/>
    <w:rsid w:val="33084C1D"/>
    <w:rsid w:val="3320C113"/>
    <w:rsid w:val="335994F8"/>
    <w:rsid w:val="337AD4E6"/>
    <w:rsid w:val="337BE274"/>
    <w:rsid w:val="33B1A993"/>
    <w:rsid w:val="33BA81A2"/>
    <w:rsid w:val="33BCFB0F"/>
    <w:rsid w:val="33C89E31"/>
    <w:rsid w:val="33CA9345"/>
    <w:rsid w:val="33D38F86"/>
    <w:rsid w:val="33D83AF6"/>
    <w:rsid w:val="33E5A294"/>
    <w:rsid w:val="33FF331E"/>
    <w:rsid w:val="3400DA44"/>
    <w:rsid w:val="341C4E55"/>
    <w:rsid w:val="3424E618"/>
    <w:rsid w:val="34677823"/>
    <w:rsid w:val="34697A42"/>
    <w:rsid w:val="3471B7F8"/>
    <w:rsid w:val="34805AD1"/>
    <w:rsid w:val="34863B24"/>
    <w:rsid w:val="348DEB1A"/>
    <w:rsid w:val="3496ED7E"/>
    <w:rsid w:val="349AFC42"/>
    <w:rsid w:val="34A4F4BA"/>
    <w:rsid w:val="34A9222A"/>
    <w:rsid w:val="34CCB428"/>
    <w:rsid w:val="34E74ED0"/>
    <w:rsid w:val="3509805F"/>
    <w:rsid w:val="35101148"/>
    <w:rsid w:val="35172CD8"/>
    <w:rsid w:val="3525E7E0"/>
    <w:rsid w:val="3544AE68"/>
    <w:rsid w:val="354A6354"/>
    <w:rsid w:val="35634953"/>
    <w:rsid w:val="3577C8B8"/>
    <w:rsid w:val="359FFD69"/>
    <w:rsid w:val="35AA667F"/>
    <w:rsid w:val="35AD7130"/>
    <w:rsid w:val="35C31AE1"/>
    <w:rsid w:val="35CD7F4E"/>
    <w:rsid w:val="35DEC7EC"/>
    <w:rsid w:val="35EB2840"/>
    <w:rsid w:val="35F35D5F"/>
    <w:rsid w:val="36008276"/>
    <w:rsid w:val="360D5774"/>
    <w:rsid w:val="36171C37"/>
    <w:rsid w:val="363A5E06"/>
    <w:rsid w:val="36C9A35A"/>
    <w:rsid w:val="36F805CB"/>
    <w:rsid w:val="36FB21DB"/>
    <w:rsid w:val="37043C20"/>
    <w:rsid w:val="373C3637"/>
    <w:rsid w:val="37483D31"/>
    <w:rsid w:val="375D39B3"/>
    <w:rsid w:val="3761AB14"/>
    <w:rsid w:val="376528CD"/>
    <w:rsid w:val="376A7800"/>
    <w:rsid w:val="378D32D6"/>
    <w:rsid w:val="37A11B04"/>
    <w:rsid w:val="37A219AA"/>
    <w:rsid w:val="37A830D9"/>
    <w:rsid w:val="37A8E960"/>
    <w:rsid w:val="37B5BA72"/>
    <w:rsid w:val="37C49981"/>
    <w:rsid w:val="37DC92EE"/>
    <w:rsid w:val="37E77AC7"/>
    <w:rsid w:val="37E8D461"/>
    <w:rsid w:val="37F23B99"/>
    <w:rsid w:val="37F5D641"/>
    <w:rsid w:val="381B9187"/>
    <w:rsid w:val="38463FB2"/>
    <w:rsid w:val="384A9B85"/>
    <w:rsid w:val="38566DA6"/>
    <w:rsid w:val="3863A6CD"/>
    <w:rsid w:val="38A678A3"/>
    <w:rsid w:val="38A97A25"/>
    <w:rsid w:val="38C0AA98"/>
    <w:rsid w:val="38E60534"/>
    <w:rsid w:val="38EA58E5"/>
    <w:rsid w:val="38EF0E0C"/>
    <w:rsid w:val="39223189"/>
    <w:rsid w:val="39338777"/>
    <w:rsid w:val="394891C4"/>
    <w:rsid w:val="39518AD3"/>
    <w:rsid w:val="3972B991"/>
    <w:rsid w:val="397D5502"/>
    <w:rsid w:val="39B5F3C8"/>
    <w:rsid w:val="39B9706C"/>
    <w:rsid w:val="39C5479C"/>
    <w:rsid w:val="39C65F67"/>
    <w:rsid w:val="39CA131A"/>
    <w:rsid w:val="39E3867B"/>
    <w:rsid w:val="3A04EA55"/>
    <w:rsid w:val="3A1A1BC4"/>
    <w:rsid w:val="3A4CD26A"/>
    <w:rsid w:val="3A582A5C"/>
    <w:rsid w:val="3A5A8D13"/>
    <w:rsid w:val="3A63DE02"/>
    <w:rsid w:val="3A902E51"/>
    <w:rsid w:val="3A9ABB78"/>
    <w:rsid w:val="3AA09A26"/>
    <w:rsid w:val="3ABE640E"/>
    <w:rsid w:val="3AC2297F"/>
    <w:rsid w:val="3AC23200"/>
    <w:rsid w:val="3AFEDEEE"/>
    <w:rsid w:val="3B23B623"/>
    <w:rsid w:val="3B30E3F5"/>
    <w:rsid w:val="3B3344C7"/>
    <w:rsid w:val="3B3FB452"/>
    <w:rsid w:val="3B4C3097"/>
    <w:rsid w:val="3B631F5E"/>
    <w:rsid w:val="3B81B46D"/>
    <w:rsid w:val="3B86B2CC"/>
    <w:rsid w:val="3B95CEC1"/>
    <w:rsid w:val="3BE9CC54"/>
    <w:rsid w:val="3BF26F66"/>
    <w:rsid w:val="3BFE2BF6"/>
    <w:rsid w:val="3C0B2CCC"/>
    <w:rsid w:val="3C107196"/>
    <w:rsid w:val="3C351691"/>
    <w:rsid w:val="3C386E78"/>
    <w:rsid w:val="3C60A518"/>
    <w:rsid w:val="3C782DE0"/>
    <w:rsid w:val="3C942E7E"/>
    <w:rsid w:val="3C99B4F2"/>
    <w:rsid w:val="3CC2AF5E"/>
    <w:rsid w:val="3CEC657B"/>
    <w:rsid w:val="3CF588B4"/>
    <w:rsid w:val="3D4E51C3"/>
    <w:rsid w:val="3D51BFD5"/>
    <w:rsid w:val="3D684A41"/>
    <w:rsid w:val="3D6B895D"/>
    <w:rsid w:val="3D6F45BB"/>
    <w:rsid w:val="3D8CED07"/>
    <w:rsid w:val="3D91E93C"/>
    <w:rsid w:val="3DF859A0"/>
    <w:rsid w:val="3DFC99BF"/>
    <w:rsid w:val="3E0BD399"/>
    <w:rsid w:val="3E2932B4"/>
    <w:rsid w:val="3E2EDEEA"/>
    <w:rsid w:val="3E4228C9"/>
    <w:rsid w:val="3E730EA3"/>
    <w:rsid w:val="3E775514"/>
    <w:rsid w:val="3E8AD30B"/>
    <w:rsid w:val="3E910A17"/>
    <w:rsid w:val="3E9EDA96"/>
    <w:rsid w:val="3EB18CFB"/>
    <w:rsid w:val="3EC778C8"/>
    <w:rsid w:val="3EF916E4"/>
    <w:rsid w:val="3F0DA13C"/>
    <w:rsid w:val="3F2927CB"/>
    <w:rsid w:val="3F2BDE7B"/>
    <w:rsid w:val="3F4BB122"/>
    <w:rsid w:val="3F528280"/>
    <w:rsid w:val="3F57A5F9"/>
    <w:rsid w:val="3F71C635"/>
    <w:rsid w:val="3F824B8B"/>
    <w:rsid w:val="3F99EA47"/>
    <w:rsid w:val="3FA254DD"/>
    <w:rsid w:val="3FA91378"/>
    <w:rsid w:val="3FB16FE3"/>
    <w:rsid w:val="3FDCA071"/>
    <w:rsid w:val="3FE281B1"/>
    <w:rsid w:val="3FE31F7D"/>
    <w:rsid w:val="3FF7C517"/>
    <w:rsid w:val="4031A85A"/>
    <w:rsid w:val="403FBE50"/>
    <w:rsid w:val="405C9FF5"/>
    <w:rsid w:val="405E1CC1"/>
    <w:rsid w:val="406A1E1E"/>
    <w:rsid w:val="4079E66C"/>
    <w:rsid w:val="408A660C"/>
    <w:rsid w:val="409B27AF"/>
    <w:rsid w:val="40BD1F2F"/>
    <w:rsid w:val="40DB1E85"/>
    <w:rsid w:val="41173B33"/>
    <w:rsid w:val="4128C864"/>
    <w:rsid w:val="412ED4ED"/>
    <w:rsid w:val="415C5F15"/>
    <w:rsid w:val="415C9CB8"/>
    <w:rsid w:val="4161857C"/>
    <w:rsid w:val="417DCB76"/>
    <w:rsid w:val="4191A44D"/>
    <w:rsid w:val="41920ED3"/>
    <w:rsid w:val="41A195BF"/>
    <w:rsid w:val="41C273CD"/>
    <w:rsid w:val="41CE9341"/>
    <w:rsid w:val="41DF08CC"/>
    <w:rsid w:val="41E1F53A"/>
    <w:rsid w:val="41F19ED2"/>
    <w:rsid w:val="41FDBFEF"/>
    <w:rsid w:val="421CC6FA"/>
    <w:rsid w:val="427EACC8"/>
    <w:rsid w:val="42910713"/>
    <w:rsid w:val="4297352A"/>
    <w:rsid w:val="42C0CA9A"/>
    <w:rsid w:val="42C9F7E2"/>
    <w:rsid w:val="42D1BDDA"/>
    <w:rsid w:val="42D1FD74"/>
    <w:rsid w:val="42FEE673"/>
    <w:rsid w:val="43094561"/>
    <w:rsid w:val="430C7CD6"/>
    <w:rsid w:val="433AEDCF"/>
    <w:rsid w:val="433F56C7"/>
    <w:rsid w:val="43450EC7"/>
    <w:rsid w:val="434AC637"/>
    <w:rsid w:val="435FAD40"/>
    <w:rsid w:val="438F5C3D"/>
    <w:rsid w:val="4391DD23"/>
    <w:rsid w:val="439AAE5A"/>
    <w:rsid w:val="43CC5C68"/>
    <w:rsid w:val="43E2CBF0"/>
    <w:rsid w:val="43FDF41E"/>
    <w:rsid w:val="4408F52F"/>
    <w:rsid w:val="4425B3D5"/>
    <w:rsid w:val="442D0AD7"/>
    <w:rsid w:val="443EA296"/>
    <w:rsid w:val="4442DC4B"/>
    <w:rsid w:val="444D56B4"/>
    <w:rsid w:val="44606A90"/>
    <w:rsid w:val="4470D38B"/>
    <w:rsid w:val="4472DCD6"/>
    <w:rsid w:val="449A9B14"/>
    <w:rsid w:val="449F1239"/>
    <w:rsid w:val="44B337A2"/>
    <w:rsid w:val="44D48CEC"/>
    <w:rsid w:val="44E5F3A8"/>
    <w:rsid w:val="44E809B4"/>
    <w:rsid w:val="44F5C1B1"/>
    <w:rsid w:val="44FED431"/>
    <w:rsid w:val="452D690A"/>
    <w:rsid w:val="45351841"/>
    <w:rsid w:val="45351B3E"/>
    <w:rsid w:val="4544BAB1"/>
    <w:rsid w:val="45657EC1"/>
    <w:rsid w:val="4578D5A8"/>
    <w:rsid w:val="457AE503"/>
    <w:rsid w:val="4581E3C7"/>
    <w:rsid w:val="45A183F6"/>
    <w:rsid w:val="45CA87FB"/>
    <w:rsid w:val="460EEAAA"/>
    <w:rsid w:val="462C0C71"/>
    <w:rsid w:val="4633A16B"/>
    <w:rsid w:val="464931C4"/>
    <w:rsid w:val="464EBA1D"/>
    <w:rsid w:val="4676A03C"/>
    <w:rsid w:val="46780C98"/>
    <w:rsid w:val="468CCD7E"/>
    <w:rsid w:val="468F4BB2"/>
    <w:rsid w:val="46A35C81"/>
    <w:rsid w:val="46A4EE29"/>
    <w:rsid w:val="46AA7EA3"/>
    <w:rsid w:val="46B55520"/>
    <w:rsid w:val="46B5665D"/>
    <w:rsid w:val="46BC3AC2"/>
    <w:rsid w:val="46BE9F57"/>
    <w:rsid w:val="46C6939F"/>
    <w:rsid w:val="46D47722"/>
    <w:rsid w:val="46EE7D16"/>
    <w:rsid w:val="46FB4476"/>
    <w:rsid w:val="46FF0E75"/>
    <w:rsid w:val="4703D0B5"/>
    <w:rsid w:val="470AC140"/>
    <w:rsid w:val="470E996B"/>
    <w:rsid w:val="4722395C"/>
    <w:rsid w:val="472620E0"/>
    <w:rsid w:val="47347D9C"/>
    <w:rsid w:val="473663EB"/>
    <w:rsid w:val="473BE033"/>
    <w:rsid w:val="473C2C90"/>
    <w:rsid w:val="473C321A"/>
    <w:rsid w:val="4742EB87"/>
    <w:rsid w:val="47499571"/>
    <w:rsid w:val="475D5497"/>
    <w:rsid w:val="47C37FAC"/>
    <w:rsid w:val="4800B84A"/>
    <w:rsid w:val="482C344C"/>
    <w:rsid w:val="4844D349"/>
    <w:rsid w:val="4849DC1B"/>
    <w:rsid w:val="485136BE"/>
    <w:rsid w:val="4865C8AD"/>
    <w:rsid w:val="48AF8DF2"/>
    <w:rsid w:val="48B1E77C"/>
    <w:rsid w:val="48D5A37B"/>
    <w:rsid w:val="48EA0193"/>
    <w:rsid w:val="48EA0866"/>
    <w:rsid w:val="48F55BD7"/>
    <w:rsid w:val="4900AD62"/>
    <w:rsid w:val="4906F9A9"/>
    <w:rsid w:val="49421182"/>
    <w:rsid w:val="4950A594"/>
    <w:rsid w:val="4952B25D"/>
    <w:rsid w:val="4967E173"/>
    <w:rsid w:val="4969F3F4"/>
    <w:rsid w:val="497B3F09"/>
    <w:rsid w:val="49D77ACB"/>
    <w:rsid w:val="49E724A2"/>
    <w:rsid w:val="49EB590C"/>
    <w:rsid w:val="49F09EB7"/>
    <w:rsid w:val="4A00A5C7"/>
    <w:rsid w:val="4A0FFFEF"/>
    <w:rsid w:val="4A2409D6"/>
    <w:rsid w:val="4A28E198"/>
    <w:rsid w:val="4A4209F5"/>
    <w:rsid w:val="4A4BEFB9"/>
    <w:rsid w:val="4A72329F"/>
    <w:rsid w:val="4A84C28F"/>
    <w:rsid w:val="4A8953B0"/>
    <w:rsid w:val="4A9078CC"/>
    <w:rsid w:val="4AB709FA"/>
    <w:rsid w:val="4AB8CCC8"/>
    <w:rsid w:val="4ACD3687"/>
    <w:rsid w:val="4B0863FA"/>
    <w:rsid w:val="4B14AC99"/>
    <w:rsid w:val="4B350325"/>
    <w:rsid w:val="4B38DE75"/>
    <w:rsid w:val="4B48CF39"/>
    <w:rsid w:val="4B4E6C52"/>
    <w:rsid w:val="4B645FBD"/>
    <w:rsid w:val="4B6C81A2"/>
    <w:rsid w:val="4BA0E40D"/>
    <w:rsid w:val="4BA4A235"/>
    <w:rsid w:val="4BCB0894"/>
    <w:rsid w:val="4BE4A427"/>
    <w:rsid w:val="4BE894CD"/>
    <w:rsid w:val="4BF8CA88"/>
    <w:rsid w:val="4BFA1F46"/>
    <w:rsid w:val="4C06A52F"/>
    <w:rsid w:val="4C4689A2"/>
    <w:rsid w:val="4C586899"/>
    <w:rsid w:val="4C6736C4"/>
    <w:rsid w:val="4C815B4F"/>
    <w:rsid w:val="4C8A8983"/>
    <w:rsid w:val="4CD01135"/>
    <w:rsid w:val="4CD2C8B0"/>
    <w:rsid w:val="4CDE495A"/>
    <w:rsid w:val="4CF3EB9D"/>
    <w:rsid w:val="4D0B6E6F"/>
    <w:rsid w:val="4D3D147A"/>
    <w:rsid w:val="4D67440B"/>
    <w:rsid w:val="4D80082D"/>
    <w:rsid w:val="4D8F2511"/>
    <w:rsid w:val="4DB00927"/>
    <w:rsid w:val="4DBB7A78"/>
    <w:rsid w:val="4DD139AA"/>
    <w:rsid w:val="4DD6BD92"/>
    <w:rsid w:val="4DE38E51"/>
    <w:rsid w:val="4E20661C"/>
    <w:rsid w:val="4E44FCDD"/>
    <w:rsid w:val="4E59947B"/>
    <w:rsid w:val="4E77C69A"/>
    <w:rsid w:val="4E89B1D7"/>
    <w:rsid w:val="4E99CD60"/>
    <w:rsid w:val="4EB81880"/>
    <w:rsid w:val="4EC6E67C"/>
    <w:rsid w:val="4EC9031B"/>
    <w:rsid w:val="4F0B14A6"/>
    <w:rsid w:val="4F10D2CC"/>
    <w:rsid w:val="4F199AF1"/>
    <w:rsid w:val="4F8C50F4"/>
    <w:rsid w:val="4FA65DB8"/>
    <w:rsid w:val="4FA82E4F"/>
    <w:rsid w:val="4FA8E918"/>
    <w:rsid w:val="4FC027BC"/>
    <w:rsid w:val="4FFA6182"/>
    <w:rsid w:val="500F6794"/>
    <w:rsid w:val="501282A6"/>
    <w:rsid w:val="501667D9"/>
    <w:rsid w:val="502CDA08"/>
    <w:rsid w:val="50363DCA"/>
    <w:rsid w:val="50421E50"/>
    <w:rsid w:val="50592033"/>
    <w:rsid w:val="5083CC4E"/>
    <w:rsid w:val="50B0DD48"/>
    <w:rsid w:val="50DA253E"/>
    <w:rsid w:val="50DD54E6"/>
    <w:rsid w:val="50E7A9E9"/>
    <w:rsid w:val="50FFBA50"/>
    <w:rsid w:val="512B337B"/>
    <w:rsid w:val="513D02B1"/>
    <w:rsid w:val="513FF75C"/>
    <w:rsid w:val="5172F506"/>
    <w:rsid w:val="51858C0F"/>
    <w:rsid w:val="518D4FDA"/>
    <w:rsid w:val="518E3424"/>
    <w:rsid w:val="518FFB32"/>
    <w:rsid w:val="51B6F35D"/>
    <w:rsid w:val="51D32E8F"/>
    <w:rsid w:val="51E0851D"/>
    <w:rsid w:val="51F60EE2"/>
    <w:rsid w:val="51FB4EB7"/>
    <w:rsid w:val="51FEF576"/>
    <w:rsid w:val="525DE63C"/>
    <w:rsid w:val="526B0F5D"/>
    <w:rsid w:val="52A48EDC"/>
    <w:rsid w:val="52A6E6C4"/>
    <w:rsid w:val="52B7E4D4"/>
    <w:rsid w:val="52EA3505"/>
    <w:rsid w:val="530DCFEA"/>
    <w:rsid w:val="53709A5E"/>
    <w:rsid w:val="5388D441"/>
    <w:rsid w:val="538DC9DB"/>
    <w:rsid w:val="53EB9A4C"/>
    <w:rsid w:val="545B6C64"/>
    <w:rsid w:val="5477ECAD"/>
    <w:rsid w:val="5482B788"/>
    <w:rsid w:val="549DCC92"/>
    <w:rsid w:val="54ACD773"/>
    <w:rsid w:val="54BF6C30"/>
    <w:rsid w:val="54C97ACD"/>
    <w:rsid w:val="54CE52BC"/>
    <w:rsid w:val="54EE052B"/>
    <w:rsid w:val="54EEDA2E"/>
    <w:rsid w:val="54F3BBDF"/>
    <w:rsid w:val="552BB164"/>
    <w:rsid w:val="5558BFFA"/>
    <w:rsid w:val="557D6D43"/>
    <w:rsid w:val="55933A6D"/>
    <w:rsid w:val="55C2FDCC"/>
    <w:rsid w:val="55C54F43"/>
    <w:rsid w:val="55C76B90"/>
    <w:rsid w:val="55EB4F34"/>
    <w:rsid w:val="561FDD84"/>
    <w:rsid w:val="562D490F"/>
    <w:rsid w:val="562EF0E3"/>
    <w:rsid w:val="5643B35E"/>
    <w:rsid w:val="5651E045"/>
    <w:rsid w:val="565474DF"/>
    <w:rsid w:val="566B9EC5"/>
    <w:rsid w:val="568DCECC"/>
    <w:rsid w:val="5691CA6B"/>
    <w:rsid w:val="56961DE8"/>
    <w:rsid w:val="569FE48F"/>
    <w:rsid w:val="56A24C9E"/>
    <w:rsid w:val="56BCED8B"/>
    <w:rsid w:val="56CB6AF3"/>
    <w:rsid w:val="572FBC05"/>
    <w:rsid w:val="57330764"/>
    <w:rsid w:val="57424E46"/>
    <w:rsid w:val="574A1691"/>
    <w:rsid w:val="575E01A1"/>
    <w:rsid w:val="5767F051"/>
    <w:rsid w:val="57734317"/>
    <w:rsid w:val="57771CEE"/>
    <w:rsid w:val="578BE25E"/>
    <w:rsid w:val="57968825"/>
    <w:rsid w:val="57982F76"/>
    <w:rsid w:val="5799F409"/>
    <w:rsid w:val="579F8ADF"/>
    <w:rsid w:val="57ADE77C"/>
    <w:rsid w:val="57B75F94"/>
    <w:rsid w:val="57C56D66"/>
    <w:rsid w:val="57D087F1"/>
    <w:rsid w:val="57D8512B"/>
    <w:rsid w:val="57E4A528"/>
    <w:rsid w:val="57FD1741"/>
    <w:rsid w:val="57FE48A9"/>
    <w:rsid w:val="58070E03"/>
    <w:rsid w:val="581FE6D2"/>
    <w:rsid w:val="58436571"/>
    <w:rsid w:val="589530AB"/>
    <w:rsid w:val="5898BA7C"/>
    <w:rsid w:val="58BAADC0"/>
    <w:rsid w:val="58C3909D"/>
    <w:rsid w:val="592A5E56"/>
    <w:rsid w:val="592A6137"/>
    <w:rsid w:val="594D312D"/>
    <w:rsid w:val="59553B28"/>
    <w:rsid w:val="59605B1A"/>
    <w:rsid w:val="5963E5C5"/>
    <w:rsid w:val="5966117B"/>
    <w:rsid w:val="5974499E"/>
    <w:rsid w:val="597CC6DE"/>
    <w:rsid w:val="598C740D"/>
    <w:rsid w:val="59A603FB"/>
    <w:rsid w:val="59F815C5"/>
    <w:rsid w:val="5A0496B7"/>
    <w:rsid w:val="5A241FAF"/>
    <w:rsid w:val="5A3DEC6E"/>
    <w:rsid w:val="5A4C0560"/>
    <w:rsid w:val="5A4E6513"/>
    <w:rsid w:val="5A4FD2B6"/>
    <w:rsid w:val="5A61743E"/>
    <w:rsid w:val="5A84372C"/>
    <w:rsid w:val="5A88F37A"/>
    <w:rsid w:val="5A8CD301"/>
    <w:rsid w:val="5A9256AE"/>
    <w:rsid w:val="5AA45CF7"/>
    <w:rsid w:val="5AAC0035"/>
    <w:rsid w:val="5AAD9CE3"/>
    <w:rsid w:val="5AEA0828"/>
    <w:rsid w:val="5AEB61B2"/>
    <w:rsid w:val="5B006619"/>
    <w:rsid w:val="5B09C1A7"/>
    <w:rsid w:val="5B2EA8F5"/>
    <w:rsid w:val="5B315965"/>
    <w:rsid w:val="5B4C2FF0"/>
    <w:rsid w:val="5B4C8BD6"/>
    <w:rsid w:val="5B57CF75"/>
    <w:rsid w:val="5B6B4AA9"/>
    <w:rsid w:val="5B6F93D4"/>
    <w:rsid w:val="5B7156C7"/>
    <w:rsid w:val="5B7A7CF2"/>
    <w:rsid w:val="5B934873"/>
    <w:rsid w:val="5B99936C"/>
    <w:rsid w:val="5B9B6699"/>
    <w:rsid w:val="5B9B9321"/>
    <w:rsid w:val="5B9E0B2F"/>
    <w:rsid w:val="5BA7EFAF"/>
    <w:rsid w:val="5BA9D75F"/>
    <w:rsid w:val="5BABFDDF"/>
    <w:rsid w:val="5BD83F62"/>
    <w:rsid w:val="5BDA4D38"/>
    <w:rsid w:val="5BDD5CF9"/>
    <w:rsid w:val="5BDDB74E"/>
    <w:rsid w:val="5BFA04D4"/>
    <w:rsid w:val="5C0B443A"/>
    <w:rsid w:val="5C26B027"/>
    <w:rsid w:val="5C37C61F"/>
    <w:rsid w:val="5C3D1596"/>
    <w:rsid w:val="5C3E9953"/>
    <w:rsid w:val="5C804048"/>
    <w:rsid w:val="5CB8E92F"/>
    <w:rsid w:val="5CD8D58C"/>
    <w:rsid w:val="5CE7C113"/>
    <w:rsid w:val="5CEF3A87"/>
    <w:rsid w:val="5D087FD9"/>
    <w:rsid w:val="5D1F5FFA"/>
    <w:rsid w:val="5D35D37D"/>
    <w:rsid w:val="5D6B02DE"/>
    <w:rsid w:val="5D71E9D7"/>
    <w:rsid w:val="5D76ECD8"/>
    <w:rsid w:val="5DA2DF1D"/>
    <w:rsid w:val="5DA5F3F1"/>
    <w:rsid w:val="5DC30FC7"/>
    <w:rsid w:val="5DD39680"/>
    <w:rsid w:val="5DD92950"/>
    <w:rsid w:val="5DE7157B"/>
    <w:rsid w:val="5DE82C44"/>
    <w:rsid w:val="5DF5D75B"/>
    <w:rsid w:val="5E1D2900"/>
    <w:rsid w:val="5E301C3E"/>
    <w:rsid w:val="5E312970"/>
    <w:rsid w:val="5E51876E"/>
    <w:rsid w:val="5E60CBF3"/>
    <w:rsid w:val="5E6BD2E2"/>
    <w:rsid w:val="5E855ACE"/>
    <w:rsid w:val="5EA7D829"/>
    <w:rsid w:val="5EB83EA2"/>
    <w:rsid w:val="5F113265"/>
    <w:rsid w:val="5F12B5C3"/>
    <w:rsid w:val="5F18C07A"/>
    <w:rsid w:val="5F245854"/>
    <w:rsid w:val="5F285EF8"/>
    <w:rsid w:val="5F3A3C25"/>
    <w:rsid w:val="5F45B7CB"/>
    <w:rsid w:val="5F56AED7"/>
    <w:rsid w:val="5F63448E"/>
    <w:rsid w:val="5F7420DA"/>
    <w:rsid w:val="5F74A726"/>
    <w:rsid w:val="5F7B19AE"/>
    <w:rsid w:val="5F7F947E"/>
    <w:rsid w:val="5F91A7BC"/>
    <w:rsid w:val="5F99A2BB"/>
    <w:rsid w:val="5FA1F409"/>
    <w:rsid w:val="5FBF22FF"/>
    <w:rsid w:val="5FCA80E9"/>
    <w:rsid w:val="5FCD0157"/>
    <w:rsid w:val="5FEDC539"/>
    <w:rsid w:val="6003D222"/>
    <w:rsid w:val="60117EFE"/>
    <w:rsid w:val="601F61D5"/>
    <w:rsid w:val="6033A999"/>
    <w:rsid w:val="6045EBD9"/>
    <w:rsid w:val="6054C009"/>
    <w:rsid w:val="606664B7"/>
    <w:rsid w:val="609B2D20"/>
    <w:rsid w:val="60A03B12"/>
    <w:rsid w:val="60AF86A6"/>
    <w:rsid w:val="60CDAA08"/>
    <w:rsid w:val="60D720AB"/>
    <w:rsid w:val="60ED11B3"/>
    <w:rsid w:val="60FB6636"/>
    <w:rsid w:val="60FFDD48"/>
    <w:rsid w:val="61087BF4"/>
    <w:rsid w:val="6132C59E"/>
    <w:rsid w:val="613D9145"/>
    <w:rsid w:val="617B50FD"/>
    <w:rsid w:val="618A53F1"/>
    <w:rsid w:val="61903869"/>
    <w:rsid w:val="61A2A856"/>
    <w:rsid w:val="61B4DD0B"/>
    <w:rsid w:val="61CB6F0B"/>
    <w:rsid w:val="61DB7DDD"/>
    <w:rsid w:val="61E08FC5"/>
    <w:rsid w:val="61F852C1"/>
    <w:rsid w:val="6218843C"/>
    <w:rsid w:val="622B6EC4"/>
    <w:rsid w:val="6230054B"/>
    <w:rsid w:val="62510892"/>
    <w:rsid w:val="625AFF0D"/>
    <w:rsid w:val="6268C989"/>
    <w:rsid w:val="6275020F"/>
    <w:rsid w:val="6292DC5C"/>
    <w:rsid w:val="629D3796"/>
    <w:rsid w:val="62BFD9DE"/>
    <w:rsid w:val="62D7F30A"/>
    <w:rsid w:val="62EA6BDA"/>
    <w:rsid w:val="62EE2F50"/>
    <w:rsid w:val="62F858C7"/>
    <w:rsid w:val="62FC24E7"/>
    <w:rsid w:val="63016A6C"/>
    <w:rsid w:val="632F8D08"/>
    <w:rsid w:val="633C0ED0"/>
    <w:rsid w:val="6346D264"/>
    <w:rsid w:val="63A3D476"/>
    <w:rsid w:val="63AFD162"/>
    <w:rsid w:val="63B4549D"/>
    <w:rsid w:val="63B4C44B"/>
    <w:rsid w:val="63ED4C3B"/>
    <w:rsid w:val="640545A8"/>
    <w:rsid w:val="640A9BD1"/>
    <w:rsid w:val="6447B9EC"/>
    <w:rsid w:val="6469B69C"/>
    <w:rsid w:val="646FD983"/>
    <w:rsid w:val="64818484"/>
    <w:rsid w:val="648B7C2A"/>
    <w:rsid w:val="64B65AF4"/>
    <w:rsid w:val="64F3ABC6"/>
    <w:rsid w:val="6513D38A"/>
    <w:rsid w:val="6534C336"/>
    <w:rsid w:val="653A9796"/>
    <w:rsid w:val="653CD9A3"/>
    <w:rsid w:val="65462B94"/>
    <w:rsid w:val="654F11FC"/>
    <w:rsid w:val="65602829"/>
    <w:rsid w:val="65673885"/>
    <w:rsid w:val="65AB5E5C"/>
    <w:rsid w:val="65AF7B83"/>
    <w:rsid w:val="65CD9F7D"/>
    <w:rsid w:val="65E3CB79"/>
    <w:rsid w:val="660187A2"/>
    <w:rsid w:val="66138059"/>
    <w:rsid w:val="662014C1"/>
    <w:rsid w:val="6624137B"/>
    <w:rsid w:val="6646A318"/>
    <w:rsid w:val="665695BC"/>
    <w:rsid w:val="66696542"/>
    <w:rsid w:val="66AE95BE"/>
    <w:rsid w:val="66E0B37B"/>
    <w:rsid w:val="66FA867B"/>
    <w:rsid w:val="67099348"/>
    <w:rsid w:val="6720DD64"/>
    <w:rsid w:val="672D62E0"/>
    <w:rsid w:val="673AEE75"/>
    <w:rsid w:val="675BFB05"/>
    <w:rsid w:val="6784241E"/>
    <w:rsid w:val="67A4B4A0"/>
    <w:rsid w:val="67AB5A6D"/>
    <w:rsid w:val="67B5DED5"/>
    <w:rsid w:val="67BE8A80"/>
    <w:rsid w:val="67CC2ECB"/>
    <w:rsid w:val="67D6A901"/>
    <w:rsid w:val="68050CA1"/>
    <w:rsid w:val="680D7EBB"/>
    <w:rsid w:val="682E4233"/>
    <w:rsid w:val="684CB495"/>
    <w:rsid w:val="689874B2"/>
    <w:rsid w:val="689A9A96"/>
    <w:rsid w:val="68A46E51"/>
    <w:rsid w:val="68D5C92F"/>
    <w:rsid w:val="68D9DA33"/>
    <w:rsid w:val="68F22ADE"/>
    <w:rsid w:val="68F399FD"/>
    <w:rsid w:val="691257C2"/>
    <w:rsid w:val="6919877A"/>
    <w:rsid w:val="694F3626"/>
    <w:rsid w:val="6964C445"/>
    <w:rsid w:val="698ABB56"/>
    <w:rsid w:val="6991ECC0"/>
    <w:rsid w:val="69CE1C50"/>
    <w:rsid w:val="69EBAA58"/>
    <w:rsid w:val="6A0BD43E"/>
    <w:rsid w:val="6A19411E"/>
    <w:rsid w:val="6A45C1B8"/>
    <w:rsid w:val="6A48BFE4"/>
    <w:rsid w:val="6A50D7F6"/>
    <w:rsid w:val="6A672022"/>
    <w:rsid w:val="6A67611D"/>
    <w:rsid w:val="6A72C032"/>
    <w:rsid w:val="6A89E3E4"/>
    <w:rsid w:val="6AAF28D9"/>
    <w:rsid w:val="6AD09EEC"/>
    <w:rsid w:val="6ADA2F7C"/>
    <w:rsid w:val="6ADC47E9"/>
    <w:rsid w:val="6B00B4C6"/>
    <w:rsid w:val="6B3302D9"/>
    <w:rsid w:val="6B69136D"/>
    <w:rsid w:val="6B97C5D5"/>
    <w:rsid w:val="6BC87DB2"/>
    <w:rsid w:val="6BDA7DA2"/>
    <w:rsid w:val="6BDE8C05"/>
    <w:rsid w:val="6C2DE9A9"/>
    <w:rsid w:val="6C337D6C"/>
    <w:rsid w:val="6C33C544"/>
    <w:rsid w:val="6C38F5D7"/>
    <w:rsid w:val="6C3A0931"/>
    <w:rsid w:val="6C4341B1"/>
    <w:rsid w:val="6C4EA2B3"/>
    <w:rsid w:val="6C603BCA"/>
    <w:rsid w:val="6CBC72CA"/>
    <w:rsid w:val="6CBDE7F1"/>
    <w:rsid w:val="6CC6EEC0"/>
    <w:rsid w:val="6CCEE5E8"/>
    <w:rsid w:val="6CD15F84"/>
    <w:rsid w:val="6CD1F30F"/>
    <w:rsid w:val="6CD774DC"/>
    <w:rsid w:val="6CF34B89"/>
    <w:rsid w:val="6CFA7BE7"/>
    <w:rsid w:val="6D06287F"/>
    <w:rsid w:val="6D189312"/>
    <w:rsid w:val="6D401981"/>
    <w:rsid w:val="6D4835A4"/>
    <w:rsid w:val="6D796A10"/>
    <w:rsid w:val="6D79C8AC"/>
    <w:rsid w:val="6D90378F"/>
    <w:rsid w:val="6DB082D5"/>
    <w:rsid w:val="6E04A3E6"/>
    <w:rsid w:val="6E0B0C9B"/>
    <w:rsid w:val="6E2AA6F9"/>
    <w:rsid w:val="6E2FFF38"/>
    <w:rsid w:val="6E9FE6D8"/>
    <w:rsid w:val="6EC74672"/>
    <w:rsid w:val="6EDB5B60"/>
    <w:rsid w:val="6EF6819F"/>
    <w:rsid w:val="6EF79EB2"/>
    <w:rsid w:val="6EFB6CB9"/>
    <w:rsid w:val="6F1499D3"/>
    <w:rsid w:val="6F2BC739"/>
    <w:rsid w:val="6F307A40"/>
    <w:rsid w:val="6F627F41"/>
    <w:rsid w:val="6F63A3B7"/>
    <w:rsid w:val="6F73E720"/>
    <w:rsid w:val="6F9DB9C6"/>
    <w:rsid w:val="6FB37C12"/>
    <w:rsid w:val="6FB39E4E"/>
    <w:rsid w:val="6FBB958D"/>
    <w:rsid w:val="6FEDC576"/>
    <w:rsid w:val="70205EC2"/>
    <w:rsid w:val="7024822E"/>
    <w:rsid w:val="708A5E3A"/>
    <w:rsid w:val="708F2A81"/>
    <w:rsid w:val="70A03E04"/>
    <w:rsid w:val="70A8A564"/>
    <w:rsid w:val="70E3197E"/>
    <w:rsid w:val="70E3BE59"/>
    <w:rsid w:val="70E530C0"/>
    <w:rsid w:val="70FB6DCC"/>
    <w:rsid w:val="7130137C"/>
    <w:rsid w:val="713866DF"/>
    <w:rsid w:val="713F0E28"/>
    <w:rsid w:val="71425B9E"/>
    <w:rsid w:val="7152D226"/>
    <w:rsid w:val="7169353F"/>
    <w:rsid w:val="717F680F"/>
    <w:rsid w:val="71844946"/>
    <w:rsid w:val="71A6F2CC"/>
    <w:rsid w:val="71BC072F"/>
    <w:rsid w:val="71E3CDF8"/>
    <w:rsid w:val="7203C152"/>
    <w:rsid w:val="7210A70E"/>
    <w:rsid w:val="7218827A"/>
    <w:rsid w:val="725B5263"/>
    <w:rsid w:val="7273C6AF"/>
    <w:rsid w:val="72A04952"/>
    <w:rsid w:val="72A90CBD"/>
    <w:rsid w:val="72BF25D8"/>
    <w:rsid w:val="72CD46D4"/>
    <w:rsid w:val="72D6CF97"/>
    <w:rsid w:val="72E5B39D"/>
    <w:rsid w:val="731332AD"/>
    <w:rsid w:val="7330FC15"/>
    <w:rsid w:val="736FE3A8"/>
    <w:rsid w:val="73909D0C"/>
    <w:rsid w:val="73A1E20B"/>
    <w:rsid w:val="73A942BF"/>
    <w:rsid w:val="73B452DB"/>
    <w:rsid w:val="73E87147"/>
    <w:rsid w:val="73F24209"/>
    <w:rsid w:val="73FD5133"/>
    <w:rsid w:val="7402AFC0"/>
    <w:rsid w:val="74437C86"/>
    <w:rsid w:val="744D013C"/>
    <w:rsid w:val="74621B36"/>
    <w:rsid w:val="74644AD5"/>
    <w:rsid w:val="746EDF77"/>
    <w:rsid w:val="7481E9E6"/>
    <w:rsid w:val="74A50F6D"/>
    <w:rsid w:val="74BBEB4C"/>
    <w:rsid w:val="74C46278"/>
    <w:rsid w:val="74D816BB"/>
    <w:rsid w:val="74E21139"/>
    <w:rsid w:val="74EBCFB0"/>
    <w:rsid w:val="750E4F87"/>
    <w:rsid w:val="750FFC9D"/>
    <w:rsid w:val="751B2221"/>
    <w:rsid w:val="7529F754"/>
    <w:rsid w:val="754D64BE"/>
    <w:rsid w:val="7556E0F3"/>
    <w:rsid w:val="7559EB00"/>
    <w:rsid w:val="756824B8"/>
    <w:rsid w:val="756B15E3"/>
    <w:rsid w:val="756E364E"/>
    <w:rsid w:val="757D28E4"/>
    <w:rsid w:val="758E1B54"/>
    <w:rsid w:val="75A79774"/>
    <w:rsid w:val="75B18C51"/>
    <w:rsid w:val="75CBC75D"/>
    <w:rsid w:val="75DE59BF"/>
    <w:rsid w:val="761B6865"/>
    <w:rsid w:val="761F8099"/>
    <w:rsid w:val="764E9BC5"/>
    <w:rsid w:val="76506D46"/>
    <w:rsid w:val="7654E0C6"/>
    <w:rsid w:val="76819F80"/>
    <w:rsid w:val="768D8677"/>
    <w:rsid w:val="769A6A9D"/>
    <w:rsid w:val="76A4346C"/>
    <w:rsid w:val="76BB66D9"/>
    <w:rsid w:val="76DE3722"/>
    <w:rsid w:val="76EA4473"/>
    <w:rsid w:val="76F72DD4"/>
    <w:rsid w:val="77374755"/>
    <w:rsid w:val="775967E2"/>
    <w:rsid w:val="776C9C35"/>
    <w:rsid w:val="77A1D162"/>
    <w:rsid w:val="77AF4229"/>
    <w:rsid w:val="77B924C0"/>
    <w:rsid w:val="77BBD4A5"/>
    <w:rsid w:val="77DEB9E4"/>
    <w:rsid w:val="77E1F4E5"/>
    <w:rsid w:val="780B51C2"/>
    <w:rsid w:val="780F33D2"/>
    <w:rsid w:val="78481514"/>
    <w:rsid w:val="785797C4"/>
    <w:rsid w:val="7892A422"/>
    <w:rsid w:val="78A5A985"/>
    <w:rsid w:val="78B633B4"/>
    <w:rsid w:val="78C364E8"/>
    <w:rsid w:val="78C744E4"/>
    <w:rsid w:val="78CA2874"/>
    <w:rsid w:val="78EFE50E"/>
    <w:rsid w:val="793D08FE"/>
    <w:rsid w:val="795BE8BA"/>
    <w:rsid w:val="796E3CB2"/>
    <w:rsid w:val="799CDC50"/>
    <w:rsid w:val="79A03D99"/>
    <w:rsid w:val="79B2B097"/>
    <w:rsid w:val="79B8651B"/>
    <w:rsid w:val="79C3CB69"/>
    <w:rsid w:val="79EDE62D"/>
    <w:rsid w:val="79EED66D"/>
    <w:rsid w:val="7A0BC180"/>
    <w:rsid w:val="7A0DE881"/>
    <w:rsid w:val="7A0F50D8"/>
    <w:rsid w:val="7A11FA93"/>
    <w:rsid w:val="7A1F824E"/>
    <w:rsid w:val="7A280819"/>
    <w:rsid w:val="7A2A58FD"/>
    <w:rsid w:val="7A314080"/>
    <w:rsid w:val="7A333D90"/>
    <w:rsid w:val="7A409A27"/>
    <w:rsid w:val="7A7FE283"/>
    <w:rsid w:val="7ABC6736"/>
    <w:rsid w:val="7AE55BE5"/>
    <w:rsid w:val="7AED82D6"/>
    <w:rsid w:val="7B0E3636"/>
    <w:rsid w:val="7B10CD65"/>
    <w:rsid w:val="7B13AD7B"/>
    <w:rsid w:val="7B397E44"/>
    <w:rsid w:val="7B3B5906"/>
    <w:rsid w:val="7B510A1E"/>
    <w:rsid w:val="7B571961"/>
    <w:rsid w:val="7B598D9C"/>
    <w:rsid w:val="7B8598A1"/>
    <w:rsid w:val="7B9306DC"/>
    <w:rsid w:val="7C18D622"/>
    <w:rsid w:val="7C2F4AAC"/>
    <w:rsid w:val="7C395161"/>
    <w:rsid w:val="7C3A12BE"/>
    <w:rsid w:val="7C4634E8"/>
    <w:rsid w:val="7C4E7226"/>
    <w:rsid w:val="7C586457"/>
    <w:rsid w:val="7C743A73"/>
    <w:rsid w:val="7C850E45"/>
    <w:rsid w:val="7C85E1F1"/>
    <w:rsid w:val="7C8B8CFB"/>
    <w:rsid w:val="7CB3644D"/>
    <w:rsid w:val="7CBF1281"/>
    <w:rsid w:val="7CD9721F"/>
    <w:rsid w:val="7CDF93B0"/>
    <w:rsid w:val="7CE073CD"/>
    <w:rsid w:val="7CFAB464"/>
    <w:rsid w:val="7D03D296"/>
    <w:rsid w:val="7D2ED73D"/>
    <w:rsid w:val="7D68E423"/>
    <w:rsid w:val="7D697347"/>
    <w:rsid w:val="7D75F086"/>
    <w:rsid w:val="7D7EEE3D"/>
    <w:rsid w:val="7DA28035"/>
    <w:rsid w:val="7DEF4F26"/>
    <w:rsid w:val="7DF7BC2A"/>
    <w:rsid w:val="7E27A9C5"/>
    <w:rsid w:val="7E3D1214"/>
    <w:rsid w:val="7E5B709C"/>
    <w:rsid w:val="7E613A05"/>
    <w:rsid w:val="7E6FC528"/>
    <w:rsid w:val="7E75CF73"/>
    <w:rsid w:val="7E775BDB"/>
    <w:rsid w:val="7E9B22D4"/>
    <w:rsid w:val="7EBDF828"/>
    <w:rsid w:val="7ED3826B"/>
    <w:rsid w:val="7EDC3280"/>
    <w:rsid w:val="7EE198E8"/>
    <w:rsid w:val="7F0A70B3"/>
    <w:rsid w:val="7F0D8228"/>
    <w:rsid w:val="7F1F22A7"/>
    <w:rsid w:val="7F3175A6"/>
    <w:rsid w:val="7F565D07"/>
    <w:rsid w:val="7F81CD81"/>
    <w:rsid w:val="7FA71F2C"/>
    <w:rsid w:val="7FAD9178"/>
    <w:rsid w:val="7FBFBA71"/>
    <w:rsid w:val="7FED0A10"/>
    <w:rsid w:val="7FFCE9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9F73EB5"/>
  <w15:docId w15:val="{BB4BFCFE-A3F2-49F0-87B6-3A3C0677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7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692D"/>
    <w:pPr>
      <w:keepNext/>
      <w:outlineLvl w:val="0"/>
    </w:pPr>
    <w:rPr>
      <w:rFonts w:ascii="Times New Roman" w:eastAsia="Times New Roman" w:hAnsi="Times New Roman" w:cs="Times New Roman"/>
      <w:sz w:val="32"/>
      <w:szCs w:val="20"/>
      <w:lang w:val="ru-RU" w:eastAsia="ru-RU" w:bidi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A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C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657A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7A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7A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AC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51A3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 w:eastAsia="en-US"/>
    </w:rPr>
  </w:style>
  <w:style w:type="character" w:styleId="Hyperlink">
    <w:name w:val="Hyperlink"/>
    <w:unhideWhenUsed/>
    <w:rsid w:val="00622A96"/>
    <w:rPr>
      <w:color w:val="0000FF"/>
      <w:u w:val="single"/>
    </w:rPr>
  </w:style>
  <w:style w:type="paragraph" w:customStyle="1" w:styleId="Default">
    <w:name w:val="Default"/>
    <w:rsid w:val="00622A9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E2692D"/>
    <w:rPr>
      <w:rFonts w:ascii="Times New Roman" w:eastAsia="Times New Roman" w:hAnsi="Times New Roman" w:cs="Times New Roman"/>
      <w:sz w:val="32"/>
      <w:lang w:val="ru-RU" w:eastAsia="ru-RU" w:bidi="ru-RU"/>
    </w:rPr>
  </w:style>
  <w:style w:type="character" w:styleId="Strong">
    <w:name w:val="Strong"/>
    <w:uiPriority w:val="22"/>
    <w:qFormat/>
    <w:rsid w:val="00DC2E82"/>
    <w:rPr>
      <w:b/>
      <w:bCs/>
    </w:rPr>
  </w:style>
  <w:style w:type="paragraph" w:styleId="ListParagraph">
    <w:name w:val="List Paragraph"/>
    <w:basedOn w:val="Normal"/>
    <w:uiPriority w:val="34"/>
    <w:qFormat/>
    <w:rsid w:val="00DC2E82"/>
    <w:pPr>
      <w:widowControl w:val="0"/>
      <w:overflowPunct w:val="0"/>
      <w:adjustRightInd w:val="0"/>
      <w:spacing w:line="360" w:lineRule="auto"/>
      <w:ind w:left="720"/>
      <w:contextualSpacing/>
    </w:pPr>
    <w:rPr>
      <w:rFonts w:ascii="Times New Roman" w:eastAsia="Times New Roman" w:hAnsi="Times New Roman" w:cs="Times New Roman"/>
      <w:kern w:val="28"/>
      <w:sz w:val="22"/>
      <w:lang w:val="ru-RU" w:eastAsia="ru-RU" w:bidi="ru-RU"/>
    </w:rPr>
  </w:style>
  <w:style w:type="character" w:styleId="PlaceholderText">
    <w:name w:val="Placeholder Text"/>
    <w:basedOn w:val="DefaultParagraphFont"/>
    <w:uiPriority w:val="99"/>
    <w:semiHidden/>
    <w:rsid w:val="00DC2E82"/>
    <w:rPr>
      <w:color w:val="808080"/>
    </w:rPr>
  </w:style>
  <w:style w:type="paragraph" w:customStyle="1" w:styleId="BankNormal">
    <w:name w:val="BankNormal"/>
    <w:basedOn w:val="Normal"/>
    <w:rsid w:val="00DC2E82"/>
    <w:pPr>
      <w:spacing w:after="240"/>
    </w:pPr>
    <w:rPr>
      <w:rFonts w:ascii="Times New Roman" w:eastAsia="Times New Roman" w:hAnsi="Times New Roman" w:cs="Times New Roman"/>
      <w:szCs w:val="20"/>
      <w:lang w:val="ru-RU" w:eastAsia="ru-RU" w:bidi="ru-RU"/>
    </w:rPr>
  </w:style>
  <w:style w:type="paragraph" w:styleId="Revision">
    <w:name w:val="Revision"/>
    <w:hidden/>
    <w:uiPriority w:val="99"/>
    <w:semiHidden/>
    <w:rsid w:val="00C531CD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30F65"/>
    <w:pPr>
      <w:widowControl w:val="0"/>
      <w:overflowPunct w:val="0"/>
      <w:adjustRightInd w:val="0"/>
      <w:spacing w:after="120" w:line="480" w:lineRule="auto"/>
    </w:pPr>
    <w:rPr>
      <w:rFonts w:ascii="Times New Roman" w:eastAsia="Times New Roman" w:hAnsi="Times New Roman" w:cs="Times New Roman"/>
      <w:kern w:val="28"/>
      <w:lang w:val="ru-RU" w:eastAsia="ru-RU" w:bidi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930F65"/>
    <w:rPr>
      <w:rFonts w:ascii="Times New Roman" w:eastAsia="Times New Roman" w:hAnsi="Times New Roman" w:cs="Times New Roman"/>
      <w:kern w:val="28"/>
      <w:sz w:val="24"/>
      <w:szCs w:val="24"/>
      <w:lang w:val="ru-RU" w:eastAsia="ru-RU" w:bidi="ru-RU"/>
    </w:rPr>
  </w:style>
  <w:style w:type="character" w:customStyle="1" w:styleId="Mention1">
    <w:name w:val="Mention1"/>
    <w:basedOn w:val="DefaultParagraphFont"/>
    <w:uiPriority w:val="99"/>
    <w:semiHidden/>
    <w:unhideWhenUsed/>
    <w:rsid w:val="00681682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514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479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33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336E"/>
  </w:style>
  <w:style w:type="character" w:styleId="FootnoteReference">
    <w:name w:val="footnote reference"/>
    <w:basedOn w:val="DefaultParagraphFont"/>
    <w:uiPriority w:val="99"/>
    <w:semiHidden/>
    <w:unhideWhenUsed/>
    <w:rsid w:val="006B336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B3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33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33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36E"/>
    <w:rPr>
      <w:b/>
      <w:bCs/>
    </w:rPr>
  </w:style>
  <w:style w:type="character" w:customStyle="1" w:styleId="normaltextrun">
    <w:name w:val="normaltextrun"/>
    <w:basedOn w:val="DefaultParagraphFont"/>
    <w:rsid w:val="00767789"/>
  </w:style>
  <w:style w:type="paragraph" w:customStyle="1" w:styleId="paragraph">
    <w:name w:val="paragraph"/>
    <w:basedOn w:val="Normal"/>
    <w:rsid w:val="002523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eop">
    <w:name w:val="eop"/>
    <w:basedOn w:val="DefaultParagraphFont"/>
    <w:rsid w:val="00252311"/>
  </w:style>
  <w:style w:type="character" w:customStyle="1" w:styleId="Mention2">
    <w:name w:val="Mention2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15DAC"/>
    <w:rPr>
      <w:rFonts w:eastAsiaTheme="minorHAnsi"/>
      <w:sz w:val="22"/>
      <w:szCs w:val="22"/>
      <w:lang w:val="ru-RU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0BE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0BEC"/>
    <w:rPr>
      <w:rFonts w:ascii="Consolas" w:hAnsi="Consolas"/>
    </w:rPr>
  </w:style>
  <w:style w:type="character" w:styleId="Emphasis">
    <w:name w:val="Emphasis"/>
    <w:basedOn w:val="DefaultParagraphFont"/>
    <w:uiPriority w:val="20"/>
    <w:qFormat/>
    <w:rsid w:val="00B74ED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31315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751E0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28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1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1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6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3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5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mriemotadiemo" TargetMode="External"/><Relationship Id="rId18" Type="http://schemas.openxmlformats.org/officeDocument/2006/relationships/hyperlink" Target="https://zakon.rada.gov.ua/laws/show/842-2008-%D0%B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mriemotadiemorazom.org/" TargetMode="External"/><Relationship Id="rId17" Type="http://schemas.openxmlformats.org/officeDocument/2006/relationships/hyperlink" Target="https://www.instagram.com/mriemotadiemo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mriemotadiem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nder-ua@irex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mriemotadiemo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tender-ua@irex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mriemotadiemo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502e3987c947ab93544d71bdb54a03 xmlns="d144fba8-32db-44f8-973e-a132f41998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Ukraine</TermName>
          <TermId xmlns="http://schemas.microsoft.com/office/infopath/2007/PartnerControls">6c0a03d6-d55a-453f-ac0b-6a8efd2ac28e</TermId>
        </TermInfo>
      </Terms>
    </ka502e3987c947ab93544d71bdb54a03>
    <b55532704ee84662ab644f60d6368f43 xmlns="d144fba8-32db-44f8-973e-a132f41998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2090</TermName>
          <TermId xmlns="http://schemas.microsoft.com/office/infopath/2007/PartnerControls">bc07ae6d-31af-430f-807d-a56761a27e6d</TermId>
        </TermInfo>
      </Terms>
    </b55532704ee84662ab644f60d6368f43>
    <TaxCatchAll xmlns="d144fba8-32db-44f8-973e-a132f41998ff">
      <Value>2</Value>
      <Value>1</Value>
    </TaxCatchAll>
    <lcf76f155ced4ddcb4097134ff3c332f xmlns="3144a470-df36-4775-84b6-1543faa1f17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2C6364AC74844B0AC1A917AF65F1D" ma:contentTypeVersion="23" ma:contentTypeDescription="Create a new document." ma:contentTypeScope="" ma:versionID="10c285f29197a09b7c4a3654e750bdee">
  <xsd:schema xmlns:xsd="http://www.w3.org/2001/XMLSchema" xmlns:xs="http://www.w3.org/2001/XMLSchema" xmlns:p="http://schemas.microsoft.com/office/2006/metadata/properties" xmlns:ns2="d144fba8-32db-44f8-973e-a132f41998ff" xmlns:ns3="3144a470-df36-4775-84b6-1543faa1f177" targetNamespace="http://schemas.microsoft.com/office/2006/metadata/properties" ma:root="true" ma:fieldsID="b64b1d8b4c2aead4eff22411a4412258" ns2:_="" ns3:_="">
    <xsd:import namespace="d144fba8-32db-44f8-973e-a132f41998ff"/>
    <xsd:import namespace="3144a470-df36-4775-84b6-1543faa1f177"/>
    <xsd:element name="properties">
      <xsd:complexType>
        <xsd:sequence>
          <xsd:element name="documentManagement">
            <xsd:complexType>
              <xsd:all>
                <xsd:element ref="ns2:ka502e3987c947ab93544d71bdb54a03" minOccurs="0"/>
                <xsd:element ref="ns2:TaxCatchAll" minOccurs="0"/>
                <xsd:element ref="ns2:b55532704ee84662ab644f60d6368f43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4fba8-32db-44f8-973e-a132f41998ff" elementFormDefault="qualified">
    <xsd:import namespace="http://schemas.microsoft.com/office/2006/documentManagement/types"/>
    <xsd:import namespace="http://schemas.microsoft.com/office/infopath/2007/PartnerControls"/>
    <xsd:element name="ka502e3987c947ab93544d71bdb54a03" ma:index="9" nillable="true" ma:taxonomy="true" ma:internalName="ka502e3987c947ab93544d71bdb54a03" ma:taxonomyFieldName="Country" ma:displayName="Country" ma:fieldId="{4a502e39-87c9-47ab-9354-4d71bdb54a03}" ma:taxonomyMulti="true" ma:sspId="fe952b0e-87b1-4651-bd97-4ae9bbb31ca5" ma:termSetId="1aae8845-0c15-4b09-8c7f-8bc1846b1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082bcf1-6693-4b70-b8c9-3a4d1c711a82}" ma:internalName="TaxCatchAll" ma:showField="CatchAllData" ma:web="d144fba8-32db-44f8-973e-a132f4199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55532704ee84662ab644f60d6368f43" ma:index="12" nillable="true" ma:taxonomy="true" ma:internalName="b55532704ee84662ab644f60d6368f43" ma:taxonomyFieldName="Programs" ma:displayName="Programs" ma:fieldId="{b5553270-4ee8-4662-ab64-4f60d6368f43}" ma:taxonomyMulti="true" ma:sspId="fe952b0e-87b1-4651-bd97-4ae9bbb31ca5" ma:termSetId="77eb5a22-eacd-4a56-8e87-3b6b85d80e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4a470-df36-4775-84b6-1543faa1f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e952b0e-87b1-4651-bd97-4ae9bbb31c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FBFD75-D45C-4C92-9934-D2BD434AEE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0A6329-73BB-4A62-B211-5451998AB23D}">
  <ds:schemaRefs>
    <ds:schemaRef ds:uri="http://schemas.microsoft.com/office/2006/metadata/properties"/>
    <ds:schemaRef ds:uri="http://schemas.microsoft.com/office/infopath/2007/PartnerControls"/>
    <ds:schemaRef ds:uri="d144fba8-32db-44f8-973e-a132f41998ff"/>
    <ds:schemaRef ds:uri="3144a470-df36-4775-84b6-1543faa1f177"/>
  </ds:schemaRefs>
</ds:datastoreItem>
</file>

<file path=customXml/itemProps3.xml><?xml version="1.0" encoding="utf-8"?>
<ds:datastoreItem xmlns:ds="http://schemas.openxmlformats.org/officeDocument/2006/customXml" ds:itemID="{3C976B42-078C-4659-9421-85CE5EF9D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4fba8-32db-44f8-973e-a132f41998ff"/>
    <ds:schemaRef ds:uri="3144a470-df36-4775-84b6-1543faa1f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CF7EB9-FD16-4FC8-B8CE-C0E30AC2B2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3415</Words>
  <Characters>19470</Characters>
  <Application>Microsoft Office Word</Application>
  <DocSecurity>4</DocSecurity>
  <Lines>162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IREX</Company>
  <LinksUpToDate>false</LinksUpToDate>
  <CharactersWithSpaces>22840</CharactersWithSpaces>
  <SharedDoc>false</SharedDoc>
  <HLinks>
    <vt:vector size="54" baseType="variant">
      <vt:variant>
        <vt:i4>65641</vt:i4>
      </vt:variant>
      <vt:variant>
        <vt:i4>24</vt:i4>
      </vt:variant>
      <vt:variant>
        <vt:i4>0</vt:i4>
      </vt:variant>
      <vt:variant>
        <vt:i4>5</vt:i4>
      </vt:variant>
      <vt:variant>
        <vt:lpwstr>mailto:tender-ua@irex.org</vt:lpwstr>
      </vt:variant>
      <vt:variant>
        <vt:lpwstr/>
      </vt:variant>
      <vt:variant>
        <vt:i4>3997800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https://zakon.rada.gov.ua/laws/show/842-2008-%D0%BF</vt:lpwstr>
      </vt:variant>
      <vt:variant>
        <vt:lpwstr/>
      </vt:variant>
      <vt:variant>
        <vt:i4>524377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https://www.instagram.com/mriemotadiemo/</vt:lpwstr>
      </vt:variant>
      <vt:variant>
        <vt:lpwstr/>
      </vt:variant>
      <vt:variant>
        <vt:i4>3473467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https://www.facebook.com/mriemotadiemo</vt:lpwstr>
      </vt:variant>
      <vt:variant>
        <vt:lpwstr/>
      </vt:variant>
      <vt:variant>
        <vt:i4>524377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https://www.instagram.com/mriemotadiemo/</vt:lpwstr>
      </vt:variant>
      <vt:variant>
        <vt:lpwstr/>
      </vt:variant>
      <vt:variant>
        <vt:i4>3473467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https://www.facebook.com/mriemotadiemo</vt:lpwstr>
      </vt:variant>
      <vt:variant>
        <vt:lpwstr/>
      </vt:variant>
      <vt:variant>
        <vt:i4>3473467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https://www.facebook.com/mriemotadiemo</vt:lpwstr>
      </vt:variant>
      <vt:variant>
        <vt:lpwstr/>
      </vt:variant>
      <vt:variant>
        <vt:i4>6357089</vt:i4>
      </vt:variant>
      <vt:variant>
        <vt:i4>3</vt:i4>
      </vt:variant>
      <vt:variant>
        <vt:i4>0</vt:i4>
      </vt:variant>
      <vt:variant>
        <vt:i4>5</vt:i4>
      </vt:variant>
      <vt:variant>
        <vt:lpwstr>https://mriemotadiemorazom.org/</vt:lpwstr>
      </vt:variant>
      <vt:variant>
        <vt:lpwstr/>
      </vt:variant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mailto:tender-ua@irex.org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Mehri Druckman</dc:creator>
  <cp:keywords/>
  <dc:description/>
  <cp:lastModifiedBy>Maksym Korsun</cp:lastModifiedBy>
  <cp:revision>24</cp:revision>
  <cp:lastPrinted>2017-09-19T04:40:00Z</cp:lastPrinted>
  <dcterms:created xsi:type="dcterms:W3CDTF">2024-02-26T21:17:00Z</dcterms:created>
  <dcterms:modified xsi:type="dcterms:W3CDTF">2024-02-27T19:53:00Z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0x01010073A2C6364AC74844B0AC1A917AF65F1D</vt:lpwstr>
  </property>
  <property fmtid="{D5CDD505-2E9C-101B-9397-08002B2CF9AE}" pid="3" name="Programs">
    <vt:lpwstr>1;#2090|bc07ae6d-31af-430f-807d-a56761a27e6d</vt:lpwstr>
  </property>
  <property fmtid="{D5CDD505-2E9C-101B-9397-08002B2CF9AE}" pid="4" name="Country">
    <vt:lpwstr>2;#Ukraine|6c0a03d6-d55a-453f-ac0b-6a8efd2ac28e</vt:lpwstr>
  </property>
  <property fmtid="{D5CDD505-2E9C-101B-9397-08002B2CF9AE}" pid="5" name="MediaServiceImageTags">
    <vt:lpwstr/>
  </property>
</Properties>
</file>